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FA" w:rsidRPr="00634EE4" w:rsidRDefault="009652DE" w:rsidP="009E2562">
      <w:pPr>
        <w:ind w:left="-180"/>
        <w:jc w:val="both"/>
        <w:rPr>
          <w:b/>
          <w:color w:val="1F4E79" w:themeColor="accent1" w:themeShade="80"/>
          <w:sz w:val="32"/>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38BDE6FA" wp14:editId="6852D18B">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 xml:space="preserve">VOL. </w:t>
                            </w:r>
                            <w:proofErr w:type="gramStart"/>
                            <w:r w:rsidRPr="002E7F29">
                              <w:rPr>
                                <w:rFonts w:asciiTheme="minorHAnsi" w:hAnsiTheme="minorHAnsi" w:cstheme="minorHAnsi"/>
                                <w:color w:val="FFFF00"/>
                                <w:sz w:val="20"/>
                                <w:szCs w:val="16"/>
                                <w14:ligatures w14:val="none"/>
                              </w:rPr>
                              <w:t>1  Issue</w:t>
                            </w:r>
                            <w:proofErr w:type="gramEnd"/>
                            <w:r w:rsidR="002E7F29" w:rsidRPr="002E7F29">
                              <w:rPr>
                                <w:rFonts w:asciiTheme="minorHAnsi" w:hAnsiTheme="minorHAnsi" w:cstheme="minorHAnsi"/>
                                <w:color w:val="FFFF00"/>
                                <w:sz w:val="20"/>
                                <w:szCs w:val="16"/>
                                <w14:ligatures w14:val="none"/>
                              </w:rPr>
                              <w:t xml:space="preserve"> 4</w:t>
                            </w:r>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OCTO</w:t>
                            </w:r>
                            <w:r w:rsidR="00A10C76" w:rsidRPr="002E7F29">
                              <w:rPr>
                                <w:rFonts w:asciiTheme="minorHAnsi" w:hAnsiTheme="minorHAnsi" w:cstheme="minorHAnsi"/>
                                <w:color w:val="FFFF00"/>
                                <w:sz w:val="20"/>
                                <w:szCs w:val="16"/>
                                <w14:ligatures w14:val="none"/>
                              </w:rPr>
                              <w:t>BER</w:t>
                            </w:r>
                            <w:r w:rsidRPr="002E7F29">
                              <w:rPr>
                                <w:rFonts w:asciiTheme="minorHAnsi" w:hAnsiTheme="minorHAnsi" w:cstheme="minorHAnsi"/>
                                <w:color w:val="FFFF00"/>
                                <w:sz w:val="20"/>
                                <w:szCs w:val="16"/>
                                <w14:ligatures w14:val="none"/>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DE6FA"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 xml:space="preserve">VOL. </w:t>
                      </w:r>
                      <w:proofErr w:type="gramStart"/>
                      <w:r w:rsidRPr="002E7F29">
                        <w:rPr>
                          <w:rFonts w:asciiTheme="minorHAnsi" w:hAnsiTheme="minorHAnsi" w:cstheme="minorHAnsi"/>
                          <w:color w:val="FFFF00"/>
                          <w:sz w:val="20"/>
                          <w:szCs w:val="16"/>
                          <w14:ligatures w14:val="none"/>
                        </w:rPr>
                        <w:t>1  Issue</w:t>
                      </w:r>
                      <w:proofErr w:type="gramEnd"/>
                      <w:r w:rsidR="002E7F29" w:rsidRPr="002E7F29">
                        <w:rPr>
                          <w:rFonts w:asciiTheme="minorHAnsi" w:hAnsiTheme="minorHAnsi" w:cstheme="minorHAnsi"/>
                          <w:color w:val="FFFF00"/>
                          <w:sz w:val="20"/>
                          <w:szCs w:val="16"/>
                          <w14:ligatures w14:val="none"/>
                        </w:rPr>
                        <w:t xml:space="preserve"> 4</w:t>
                      </w:r>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OCTO</w:t>
                      </w:r>
                      <w:r w:rsidR="00A10C76" w:rsidRPr="002E7F29">
                        <w:rPr>
                          <w:rFonts w:asciiTheme="minorHAnsi" w:hAnsiTheme="minorHAnsi" w:cstheme="minorHAnsi"/>
                          <w:color w:val="FFFF00"/>
                          <w:sz w:val="20"/>
                          <w:szCs w:val="16"/>
                          <w14:ligatures w14:val="none"/>
                        </w:rPr>
                        <w:t>BER</w:t>
                      </w:r>
                      <w:r w:rsidRPr="002E7F29">
                        <w:rPr>
                          <w:rFonts w:asciiTheme="minorHAnsi" w:hAnsiTheme="minorHAnsi" w:cstheme="minorHAnsi"/>
                          <w:color w:val="FFFF00"/>
                          <w:sz w:val="20"/>
                          <w:szCs w:val="16"/>
                          <w14:ligatures w14:val="none"/>
                        </w:rPr>
                        <w:t>, 2020</w:t>
                      </w:r>
                    </w:p>
                  </w:txbxContent>
                </v:textbox>
              </v:shape>
            </w:pict>
          </mc:Fallback>
        </mc:AlternateContent>
      </w:r>
      <w:r w:rsidRPr="009652DE">
        <w:rPr>
          <w:b/>
          <w:color w:val="1F4E79" w:themeColor="accent1" w:themeShade="80"/>
          <w:sz w:val="56"/>
          <w:szCs w:val="56"/>
        </w:rPr>
        <w:t>FAMILY MATTERS</w:t>
      </w:r>
      <w:r w:rsidR="00634EE4">
        <w:rPr>
          <w:b/>
          <w:color w:val="1F4E79" w:themeColor="accent1" w:themeShade="80"/>
          <w:sz w:val="32"/>
          <w:szCs w:val="56"/>
        </w:rPr>
        <w:t xml:space="preserve"> </w:t>
      </w:r>
      <w:r w:rsidR="00634EE4" w:rsidRPr="004B45EB">
        <w:rPr>
          <w:b/>
          <w:i/>
          <w:color w:val="1F4E79" w:themeColor="accent1" w:themeShade="80"/>
          <w:szCs w:val="56"/>
        </w:rPr>
        <w:t>EVERY CHILD.  EVERY PARENT.</w:t>
      </w:r>
    </w:p>
    <w:p w:rsidR="009652DE" w:rsidRDefault="00C42025"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F9156B5" wp14:editId="55B8259C">
                <wp:simplePos x="0" y="0"/>
                <wp:positionH relativeFrom="margin">
                  <wp:posOffset>-123825</wp:posOffset>
                </wp:positionH>
                <wp:positionV relativeFrom="paragraph">
                  <wp:posOffset>370840</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56B5" id="Text Box 5" o:spid="_x0000_s1027" type="#_x0000_t202" style="position:absolute;left:0;text-align:left;margin-left:-9.75pt;margin-top:29.2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" fillcolor="white [3201]" strokecolor="#5b9bd5 [3204]" strokeweight="1pt">
                <v:textbox inset="2.88pt,2.88pt,2.88pt,2.88pt">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v:textbox>
                <w10:wrap anchorx="margin"/>
              </v:shape>
            </w:pict>
          </mc:Fallback>
        </mc:AlternateContent>
      </w:r>
    </w:p>
    <w:p w:rsidR="00C42025" w:rsidRDefault="00C42025" w:rsidP="00C42025">
      <w:pPr>
        <w:shd w:val="clear" w:color="auto" w:fill="ACB9CA" w:themeFill="text2" w:themeFillTint="66"/>
        <w:ind w:left="-180"/>
        <w:rPr>
          <w:b/>
          <w:color w:val="1F4E79" w:themeColor="accent1" w:themeShade="80"/>
          <w:sz w:val="56"/>
          <w:szCs w:val="56"/>
        </w:rPr>
      </w:pPr>
    </w:p>
    <w:tbl>
      <w:tblPr>
        <w:tblStyle w:val="TableGrid"/>
        <w:tblW w:w="10075" w:type="dxa"/>
        <w:tblInd w:w="-180" w:type="dxa"/>
        <w:tblLook w:val="04A0" w:firstRow="1" w:lastRow="0" w:firstColumn="1" w:lastColumn="0" w:noHBand="0" w:noVBand="1"/>
      </w:tblPr>
      <w:tblGrid>
        <w:gridCol w:w="2785"/>
        <w:gridCol w:w="7290"/>
      </w:tblGrid>
      <w:tr w:rsidR="00C9701B" w:rsidTr="00117DE7">
        <w:trPr>
          <w:trHeight w:val="2060"/>
        </w:trPr>
        <w:tc>
          <w:tcPr>
            <w:tcW w:w="2785" w:type="dxa"/>
          </w:tcPr>
          <w:p w:rsidR="00C9701B" w:rsidRPr="00C9701B" w:rsidRDefault="00464995" w:rsidP="00117DE7">
            <w:pPr>
              <w:ind w:left="-117"/>
              <w:jc w:val="center"/>
              <w:rPr>
                <w:b/>
                <w:color w:val="1F4E79" w:themeColor="accent1" w:themeShade="80"/>
                <w:sz w:val="20"/>
                <w:szCs w:val="18"/>
              </w:rPr>
            </w:pPr>
            <w:r>
              <w:rPr>
                <w:b/>
                <w:noProof/>
                <w:color w:val="5B9BD5" w:themeColor="accent1"/>
                <w:sz w:val="24"/>
                <w:szCs w:val="18"/>
              </w:rPr>
              <w:drawing>
                <wp:inline distT="0" distB="0" distL="0" distR="0" wp14:anchorId="5876C247" wp14:editId="5F07F6BB">
                  <wp:extent cx="808990" cy="1121089"/>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9370" cy="1149331"/>
                          </a:xfrm>
                          <a:prstGeom prst="rect">
                            <a:avLst/>
                          </a:prstGeom>
                        </pic:spPr>
                      </pic:pic>
                    </a:graphicData>
                  </a:graphic>
                </wp:inline>
              </w:drawing>
            </w:r>
          </w:p>
        </w:tc>
        <w:tc>
          <w:tcPr>
            <w:tcW w:w="7290" w:type="dxa"/>
          </w:tcPr>
          <w:p w:rsidR="00C9701B" w:rsidRPr="00C9701B" w:rsidRDefault="00117DE7" w:rsidP="009652DE">
            <w:pPr>
              <w:rPr>
                <w:b/>
                <w:color w:val="1F4E79" w:themeColor="accent1" w:themeShade="80"/>
                <w:sz w:val="18"/>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6701B515" wp14:editId="478CCA82">
                      <wp:simplePos x="0" y="0"/>
                      <wp:positionH relativeFrom="column">
                        <wp:posOffset>55245</wp:posOffset>
                      </wp:positionH>
                      <wp:positionV relativeFrom="paragraph">
                        <wp:posOffset>149225</wp:posOffset>
                      </wp:positionV>
                      <wp:extent cx="4238625" cy="9683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68375"/>
                              </a:xfrm>
                              <a:prstGeom prst="rect">
                                <a:avLst/>
                              </a:prstGeom>
                              <a:solidFill>
                                <a:srgbClr val="FFFFFF"/>
                              </a:solidFill>
                              <a:ln w="9525">
                                <a:solidFill>
                                  <a:srgbClr val="000000"/>
                                </a:solidFill>
                                <a:miter lim="800000"/>
                                <a:headEnd/>
                                <a:tailEnd/>
                              </a:ln>
                            </wps:spPr>
                            <wps:txbx>
                              <w:txbxContent>
                                <w:p w:rsidR="004D1EA5" w:rsidRDefault="004D1EA5" w:rsidP="004D1EA5">
                                  <w:pPr>
                                    <w:spacing w:after="0" w:line="240" w:lineRule="auto"/>
                                    <w:jc w:val="center"/>
                                    <w:rPr>
                                      <w:b/>
                                      <w:color w:val="1F4E79" w:themeColor="accent1" w:themeShade="80"/>
                                      <w:sz w:val="24"/>
                                      <w:szCs w:val="18"/>
                                    </w:rPr>
                                  </w:pPr>
                                </w:p>
                                <w:p w:rsidR="00117DE7" w:rsidRDefault="00464995" w:rsidP="004D1EA5">
                                  <w:pPr>
                                    <w:spacing w:after="0" w:line="240" w:lineRule="auto"/>
                                    <w:jc w:val="center"/>
                                    <w:rPr>
                                      <w:b/>
                                      <w:color w:val="1F4E79" w:themeColor="accent1" w:themeShade="80"/>
                                      <w:sz w:val="24"/>
                                      <w:szCs w:val="18"/>
                                    </w:rPr>
                                  </w:pPr>
                                  <w:r w:rsidRPr="00C9701B">
                                    <w:rPr>
                                      <w:b/>
                                      <w:color w:val="1F4E79" w:themeColor="accent1" w:themeShade="80"/>
                                      <w:sz w:val="24"/>
                                      <w:szCs w:val="18"/>
                                    </w:rPr>
                                    <w:t xml:space="preserve">MESSAGE FROM THE </w:t>
                                  </w:r>
                                  <w:r>
                                    <w:rPr>
                                      <w:b/>
                                      <w:color w:val="1F4E79" w:themeColor="accent1" w:themeShade="80"/>
                                      <w:sz w:val="24"/>
                                      <w:szCs w:val="18"/>
                                    </w:rPr>
                                    <w:t xml:space="preserve">DIRECTOR OF </w:t>
                                  </w:r>
                                  <w:r w:rsidR="00C1257A">
                                    <w:rPr>
                                      <w:b/>
                                      <w:color w:val="1F4E79" w:themeColor="accent1" w:themeShade="80"/>
                                      <w:sz w:val="24"/>
                                      <w:szCs w:val="18"/>
                                    </w:rPr>
                                    <w:t>SPECIAL</w:t>
                                  </w:r>
                                  <w:r w:rsidRPr="00C9701B">
                                    <w:rPr>
                                      <w:b/>
                                      <w:color w:val="1F4E79" w:themeColor="accent1" w:themeShade="80"/>
                                      <w:sz w:val="24"/>
                                      <w:szCs w:val="18"/>
                                    </w:rPr>
                                    <w:t xml:space="preserve"> SERVICES</w:t>
                                  </w:r>
                                  <w:r>
                                    <w:rPr>
                                      <w:b/>
                                      <w:color w:val="1F4E79" w:themeColor="accent1" w:themeShade="80"/>
                                      <w:sz w:val="24"/>
                                      <w:szCs w:val="18"/>
                                    </w:rPr>
                                    <w:t xml:space="preserve">                  </w:t>
                                  </w:r>
                                </w:p>
                                <w:p w:rsidR="00464995" w:rsidRPr="00380569" w:rsidRDefault="00464995" w:rsidP="004D1EA5">
                                  <w:pPr>
                                    <w:spacing w:after="0" w:line="240" w:lineRule="auto"/>
                                    <w:jc w:val="center"/>
                                    <w:rPr>
                                      <w:b/>
                                      <w:color w:val="1F4E79" w:themeColor="accent1" w:themeShade="80"/>
                                      <w:sz w:val="18"/>
                                      <w:szCs w:val="18"/>
                                      <w:lang w:val="es-PR"/>
                                    </w:rPr>
                                  </w:pPr>
                                  <w:r w:rsidRPr="00B255EA">
                                    <w:rPr>
                                      <w:b/>
                                      <w:color w:val="1F4E79" w:themeColor="accent1" w:themeShade="80"/>
                                      <w:sz w:val="24"/>
                                      <w:szCs w:val="18"/>
                                    </w:rPr>
                                    <w:t xml:space="preserve"> </w:t>
                                  </w:r>
                                  <w:r w:rsidRPr="00380569">
                                    <w:rPr>
                                      <w:b/>
                                      <w:color w:val="1F4E79" w:themeColor="accent1" w:themeShade="80"/>
                                      <w:sz w:val="18"/>
                                      <w:szCs w:val="18"/>
                                      <w:lang w:val="es-PR"/>
                                    </w:rPr>
                                    <w:t>Dr. Israel I. Koppisch</w:t>
                                  </w:r>
                                </w:p>
                                <w:p w:rsidR="004D1EA5" w:rsidRPr="00380569" w:rsidRDefault="00795AA8" w:rsidP="004D1EA5">
                                  <w:pPr>
                                    <w:widowControl w:val="0"/>
                                    <w:spacing w:line="276" w:lineRule="auto"/>
                                    <w:jc w:val="center"/>
                                    <w:rPr>
                                      <w:rFonts w:ascii="Arial Narrow" w:hAnsi="Arial Narrow" w:cs="Nirmala UI Semilight"/>
                                      <w:sz w:val="18"/>
                                      <w:szCs w:val="20"/>
                                      <w:lang w:val="es-PR"/>
                                    </w:rPr>
                                  </w:pPr>
                                  <w:hyperlink r:id="rId7" w:history="1">
                                    <w:r w:rsidR="004D1EA5" w:rsidRPr="00380569">
                                      <w:rPr>
                                        <w:rStyle w:val="Hyperlink"/>
                                        <w:rFonts w:ascii="Arial Narrow" w:hAnsi="Arial Narrow" w:cs="Nirmala UI Semilight"/>
                                        <w:sz w:val="18"/>
                                        <w:szCs w:val="20"/>
                                        <w:lang w:val="es-PR"/>
                                      </w:rPr>
                                      <w:t>iikoppisch@aeetoledo.org</w:t>
                                    </w:r>
                                  </w:hyperlink>
                                </w:p>
                                <w:p w:rsidR="004D1EA5" w:rsidRPr="00832BCF" w:rsidRDefault="004D1EA5" w:rsidP="004D1EA5">
                                  <w:pPr>
                                    <w:widowControl w:val="0"/>
                                    <w:spacing w:line="276" w:lineRule="auto"/>
                                    <w:jc w:val="center"/>
                                    <w:rPr>
                                      <w:rFonts w:ascii="Arial Narrow" w:hAnsi="Arial Narrow" w:cs="Nirmala UI Semilight"/>
                                      <w:sz w:val="16"/>
                                      <w:szCs w:val="20"/>
                                      <w:lang w:val="es-PR"/>
                                    </w:rPr>
                                  </w:pPr>
                                  <w:r w:rsidRPr="00832BCF">
                                    <w:rPr>
                                      <w:rFonts w:ascii="Arial Narrow" w:hAnsi="Arial Narrow" w:cs="Nirmala UI Semilight"/>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1B515" id="Text Box 2" o:spid="_x0000_s1028" type="#_x0000_t202" style="position:absolute;margin-left:4.35pt;margin-top:11.75pt;width:333.75pt;height:7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">
                      <v:textbox>
                        <w:txbxContent>
                          <w:p w:rsidR="004D1EA5" w:rsidRDefault="004D1EA5" w:rsidP="004D1EA5">
                            <w:pPr>
                              <w:spacing w:after="0" w:line="240" w:lineRule="auto"/>
                              <w:jc w:val="center"/>
                              <w:rPr>
                                <w:b/>
                                <w:color w:val="1F4E79" w:themeColor="accent1" w:themeShade="80"/>
                                <w:sz w:val="24"/>
                                <w:szCs w:val="18"/>
                              </w:rPr>
                            </w:pPr>
                          </w:p>
                          <w:p w:rsidR="00117DE7" w:rsidRDefault="00464995" w:rsidP="004D1EA5">
                            <w:pPr>
                              <w:spacing w:after="0" w:line="240" w:lineRule="auto"/>
                              <w:jc w:val="center"/>
                              <w:rPr>
                                <w:b/>
                                <w:color w:val="1F4E79" w:themeColor="accent1" w:themeShade="80"/>
                                <w:sz w:val="24"/>
                                <w:szCs w:val="18"/>
                              </w:rPr>
                            </w:pPr>
                            <w:r w:rsidRPr="00C9701B">
                              <w:rPr>
                                <w:b/>
                                <w:color w:val="1F4E79" w:themeColor="accent1" w:themeShade="80"/>
                                <w:sz w:val="24"/>
                                <w:szCs w:val="18"/>
                              </w:rPr>
                              <w:t xml:space="preserve">MESSAGE FROM THE </w:t>
                            </w:r>
                            <w:r>
                              <w:rPr>
                                <w:b/>
                                <w:color w:val="1F4E79" w:themeColor="accent1" w:themeShade="80"/>
                                <w:sz w:val="24"/>
                                <w:szCs w:val="18"/>
                              </w:rPr>
                              <w:t xml:space="preserve">DIRECTOR OF </w:t>
                            </w:r>
                            <w:r w:rsidR="00C1257A">
                              <w:rPr>
                                <w:b/>
                                <w:color w:val="1F4E79" w:themeColor="accent1" w:themeShade="80"/>
                                <w:sz w:val="24"/>
                                <w:szCs w:val="18"/>
                              </w:rPr>
                              <w:t>SPECIAL</w:t>
                            </w:r>
                            <w:r w:rsidRPr="00C9701B">
                              <w:rPr>
                                <w:b/>
                                <w:color w:val="1F4E79" w:themeColor="accent1" w:themeShade="80"/>
                                <w:sz w:val="24"/>
                                <w:szCs w:val="18"/>
                              </w:rPr>
                              <w:t xml:space="preserve"> SERVICES</w:t>
                            </w:r>
                            <w:r>
                              <w:rPr>
                                <w:b/>
                                <w:color w:val="1F4E79" w:themeColor="accent1" w:themeShade="80"/>
                                <w:sz w:val="24"/>
                                <w:szCs w:val="18"/>
                              </w:rPr>
                              <w:t xml:space="preserve">                  </w:t>
                            </w:r>
                          </w:p>
                          <w:p w:rsidR="00464995" w:rsidRPr="00380569" w:rsidRDefault="00464995" w:rsidP="004D1EA5">
                            <w:pPr>
                              <w:spacing w:after="0" w:line="240" w:lineRule="auto"/>
                              <w:jc w:val="center"/>
                              <w:rPr>
                                <w:b/>
                                <w:color w:val="1F4E79" w:themeColor="accent1" w:themeShade="80"/>
                                <w:sz w:val="18"/>
                                <w:szCs w:val="18"/>
                                <w:lang w:val="es-PR"/>
                              </w:rPr>
                            </w:pPr>
                            <w:r w:rsidRPr="00B255EA">
                              <w:rPr>
                                <w:b/>
                                <w:color w:val="1F4E79" w:themeColor="accent1" w:themeShade="80"/>
                                <w:sz w:val="24"/>
                                <w:szCs w:val="18"/>
                              </w:rPr>
                              <w:t xml:space="preserve"> </w:t>
                            </w:r>
                            <w:r w:rsidRPr="00380569">
                              <w:rPr>
                                <w:b/>
                                <w:color w:val="1F4E79" w:themeColor="accent1" w:themeShade="80"/>
                                <w:sz w:val="18"/>
                                <w:szCs w:val="18"/>
                                <w:lang w:val="es-PR"/>
                              </w:rPr>
                              <w:t>Dr. Israel I. Koppisch</w:t>
                            </w:r>
                          </w:p>
                          <w:p w:rsidR="004D1EA5" w:rsidRPr="00380569" w:rsidRDefault="0085743F" w:rsidP="004D1EA5">
                            <w:pPr>
                              <w:widowControl w:val="0"/>
                              <w:spacing w:line="276" w:lineRule="auto"/>
                              <w:jc w:val="center"/>
                              <w:rPr>
                                <w:rFonts w:ascii="Arial Narrow" w:hAnsi="Arial Narrow" w:cs="Nirmala UI Semilight"/>
                                <w:sz w:val="18"/>
                                <w:szCs w:val="20"/>
                                <w:lang w:val="es-PR"/>
                              </w:rPr>
                            </w:pPr>
                            <w:hyperlink r:id="rId8" w:history="1">
                              <w:r w:rsidR="004D1EA5" w:rsidRPr="00380569">
                                <w:rPr>
                                  <w:rStyle w:val="Hyperlink"/>
                                  <w:rFonts w:ascii="Arial Narrow" w:hAnsi="Arial Narrow" w:cs="Nirmala UI Semilight"/>
                                  <w:sz w:val="18"/>
                                  <w:szCs w:val="20"/>
                                  <w:lang w:val="es-PR"/>
                                </w:rPr>
                                <w:t>iikoppisch@aeetoledo.org</w:t>
                              </w:r>
                            </w:hyperlink>
                          </w:p>
                          <w:p w:rsidR="004D1EA5" w:rsidRPr="00832BCF" w:rsidRDefault="004D1EA5" w:rsidP="004D1EA5">
                            <w:pPr>
                              <w:widowControl w:val="0"/>
                              <w:spacing w:line="276" w:lineRule="auto"/>
                              <w:jc w:val="center"/>
                              <w:rPr>
                                <w:rFonts w:ascii="Arial Narrow" w:hAnsi="Arial Narrow" w:cs="Nirmala UI Semilight"/>
                                <w:sz w:val="16"/>
                                <w:szCs w:val="20"/>
                                <w:lang w:val="es-PR"/>
                              </w:rPr>
                            </w:pPr>
                            <w:r w:rsidRPr="00832BCF">
                              <w:rPr>
                                <w:rFonts w:ascii="Arial Narrow" w:hAnsi="Arial Narrow" w:cs="Nirmala UI Semilight"/>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v:textbox>
                      <w10:wrap type="square"/>
                    </v:shape>
                  </w:pict>
                </mc:Fallback>
              </mc:AlternateContent>
            </w:r>
          </w:p>
        </w:tc>
      </w:tr>
      <w:tr w:rsidR="00117DE7" w:rsidTr="00C42025">
        <w:trPr>
          <w:trHeight w:val="2933"/>
        </w:trPr>
        <w:tc>
          <w:tcPr>
            <w:tcW w:w="10075" w:type="dxa"/>
            <w:gridSpan w:val="2"/>
          </w:tcPr>
          <w:p w:rsidR="00117DE7" w:rsidRPr="00A44084" w:rsidRDefault="00117DE7" w:rsidP="009652DE">
            <w:pPr>
              <w:rPr>
                <w:rFonts w:ascii="Arial Narrow" w:hAnsi="Arial Narrow" w:cs="Nirmala UI Semilight"/>
                <w:b/>
                <w:color w:val="1F4E79" w:themeColor="accent1" w:themeShade="80"/>
                <w:sz w:val="18"/>
                <w:szCs w:val="18"/>
              </w:rPr>
            </w:pPr>
          </w:p>
          <w:p w:rsidR="00117DE7" w:rsidRDefault="00117DE7" w:rsidP="00AF1554">
            <w:pPr>
              <w:pStyle w:val="BodyText"/>
              <w:widowControl w:val="0"/>
              <w:spacing w:after="0" w:line="240" w:lineRule="auto"/>
              <w:jc w:val="both"/>
              <w:rPr>
                <w:rFonts w:ascii="Arial Narrow" w:hAnsi="Arial Narrow" w:cs="Nirmala UI Semilight"/>
                <w:color w:val="1F3864" w:themeColor="accent5" w:themeShade="80"/>
                <w:sz w:val="20"/>
                <w:szCs w:val="20"/>
                <w14:ligatures w14:val="none"/>
              </w:rPr>
            </w:pPr>
            <w:r w:rsidRPr="002B229A">
              <w:rPr>
                <w:rFonts w:ascii="Arial Narrow" w:hAnsi="Arial Narrow" w:cs="Nirmala UI Semilight"/>
                <w:color w:val="1F3864" w:themeColor="accent5" w:themeShade="80"/>
                <w:sz w:val="20"/>
                <w:szCs w:val="20"/>
                <w14:ligatures w14:val="none"/>
              </w:rPr>
              <w:t>Dear Parents:</w:t>
            </w:r>
          </w:p>
          <w:p w:rsidR="00862684" w:rsidRPr="002B229A" w:rsidRDefault="00862684" w:rsidP="00862684">
            <w:pPr>
              <w:pStyle w:val="BodyText"/>
              <w:widowControl w:val="0"/>
              <w:spacing w:after="0" w:line="240" w:lineRule="auto"/>
              <w:jc w:val="both"/>
              <w:rPr>
                <w:rFonts w:ascii="Arial Narrow" w:hAnsi="Arial Narrow" w:cs="Nirmala UI Semilight"/>
                <w:color w:val="1F3864" w:themeColor="accent5" w:themeShade="80"/>
                <w:sz w:val="20"/>
                <w:szCs w:val="20"/>
                <w14:ligatures w14:val="none"/>
              </w:rPr>
            </w:pPr>
          </w:p>
          <w:p w:rsidR="00862684" w:rsidRDefault="00862684" w:rsidP="00862684">
            <w:pPr>
              <w:shd w:val="clear" w:color="auto" w:fill="FFFFFF"/>
              <w:jc w:val="both"/>
              <w:rPr>
                <w:rFonts w:ascii="Arial Narrow" w:eastAsia="Times New Roman" w:hAnsi="Arial Narrow" w:cs="Times New Roman"/>
                <w:color w:val="1F4E79" w:themeColor="accent1" w:themeShade="80"/>
                <w:sz w:val="20"/>
                <w:szCs w:val="27"/>
              </w:rPr>
            </w:pPr>
            <w:r w:rsidRPr="00862684">
              <w:rPr>
                <w:rFonts w:ascii="Arial Narrow" w:eastAsia="Times New Roman" w:hAnsi="Arial Narrow" w:cs="Times New Roman"/>
                <w:color w:val="1F4E79" w:themeColor="accent1" w:themeShade="80"/>
                <w:sz w:val="20"/>
                <w:szCs w:val="27"/>
              </w:rPr>
              <w:t>Why don’t adults always do exactly what we feel like doing, when we feel like doing it?</w:t>
            </w:r>
            <w:r>
              <w:rPr>
                <w:rFonts w:ascii="Arial Narrow" w:eastAsia="Times New Roman" w:hAnsi="Arial Narrow" w:cs="Times New Roman"/>
                <w:color w:val="1F4E79" w:themeColor="accent1" w:themeShade="80"/>
                <w:sz w:val="20"/>
                <w:szCs w:val="27"/>
              </w:rPr>
              <w:t xml:space="preserve">  </w:t>
            </w:r>
            <w:r w:rsidRPr="00862684">
              <w:rPr>
                <w:rFonts w:ascii="Arial Narrow" w:eastAsia="Times New Roman" w:hAnsi="Arial Narrow" w:cs="Times New Roman"/>
                <w:color w:val="1F4E79" w:themeColor="accent1" w:themeShade="80"/>
                <w:sz w:val="20"/>
                <w:szCs w:val="27"/>
              </w:rPr>
              <w:t>This is a question that you might hear from kids, and it perfectly encapsulates what baffles them about adults.</w:t>
            </w:r>
          </w:p>
          <w:p w:rsidR="00862684" w:rsidRPr="00862684" w:rsidRDefault="00862684" w:rsidP="00862684">
            <w:pPr>
              <w:shd w:val="clear" w:color="auto" w:fill="FFFFFF"/>
              <w:jc w:val="both"/>
              <w:rPr>
                <w:rFonts w:ascii="Arial Narrow" w:eastAsia="Times New Roman" w:hAnsi="Arial Narrow" w:cs="Times New Roman"/>
                <w:color w:val="1F4E79" w:themeColor="accent1" w:themeShade="80"/>
                <w:sz w:val="20"/>
                <w:szCs w:val="27"/>
              </w:rPr>
            </w:pPr>
          </w:p>
          <w:p w:rsidR="00862684" w:rsidRDefault="00862684" w:rsidP="00862684">
            <w:pPr>
              <w:shd w:val="clear" w:color="auto" w:fill="FFFFFF"/>
              <w:jc w:val="both"/>
              <w:rPr>
                <w:rFonts w:ascii="Arial Narrow" w:eastAsia="Times New Roman" w:hAnsi="Arial Narrow" w:cs="Times New Roman"/>
                <w:color w:val="1F4E79" w:themeColor="accent1" w:themeShade="80"/>
                <w:sz w:val="20"/>
                <w:szCs w:val="27"/>
              </w:rPr>
            </w:pPr>
            <w:r w:rsidRPr="00862684">
              <w:rPr>
                <w:rFonts w:ascii="Arial Narrow" w:eastAsia="Times New Roman" w:hAnsi="Arial Narrow" w:cs="Times New Roman"/>
                <w:color w:val="1F4E79" w:themeColor="accent1" w:themeShade="80"/>
                <w:sz w:val="20"/>
                <w:szCs w:val="27"/>
              </w:rPr>
              <w:t>As adults, we pretty much have free rein to do whatever we want, whenever we want. The vast majority of us won’t get arrested for not showing up to work, and no one will haul us off to prison for eating cake for breakfast.</w:t>
            </w:r>
            <w:r>
              <w:rPr>
                <w:rFonts w:ascii="Arial Narrow" w:eastAsia="Times New Roman" w:hAnsi="Arial Narrow" w:cs="Times New Roman"/>
                <w:color w:val="1F4E79" w:themeColor="accent1" w:themeShade="80"/>
                <w:sz w:val="20"/>
                <w:szCs w:val="27"/>
              </w:rPr>
              <w:t xml:space="preserve"> </w:t>
            </w:r>
            <w:r w:rsidRPr="00862684">
              <w:rPr>
                <w:rFonts w:ascii="Arial Narrow" w:eastAsia="Times New Roman" w:hAnsi="Arial Narrow" w:cs="Times New Roman"/>
                <w:color w:val="1F4E79" w:themeColor="accent1" w:themeShade="80"/>
                <w:sz w:val="20"/>
                <w:szCs w:val="27"/>
              </w:rPr>
              <w:t>So, why do we show up for work? Why don’t we eat cake for breakfast?</w:t>
            </w:r>
            <w:r>
              <w:rPr>
                <w:rFonts w:ascii="Arial Narrow" w:eastAsia="Times New Roman" w:hAnsi="Arial Narrow" w:cs="Times New Roman"/>
                <w:color w:val="1F4E79" w:themeColor="accent1" w:themeShade="80"/>
                <w:sz w:val="20"/>
                <w:szCs w:val="27"/>
              </w:rPr>
              <w:t xml:space="preserve">  </w:t>
            </w:r>
            <w:r w:rsidRPr="00862684">
              <w:rPr>
                <w:rFonts w:ascii="Arial Narrow" w:eastAsia="Times New Roman" w:hAnsi="Arial Narrow" w:cs="Times New Roman"/>
                <w:color w:val="1F4E79" w:themeColor="accent1" w:themeShade="80"/>
                <w:sz w:val="20"/>
                <w:szCs w:val="27"/>
              </w:rPr>
              <w:t>Perhaps the better question is, how do we keep ourselves from shirking work when we don’t want to go? How do we refrain from eating cake for breakfast and eating healthy, less-delicious food instead?</w:t>
            </w:r>
          </w:p>
          <w:p w:rsidR="00862684" w:rsidRPr="00862684" w:rsidRDefault="00862684" w:rsidP="00862684">
            <w:pPr>
              <w:shd w:val="clear" w:color="auto" w:fill="FFFFFF"/>
              <w:jc w:val="both"/>
              <w:rPr>
                <w:rFonts w:ascii="Arial Narrow" w:eastAsia="Times New Roman" w:hAnsi="Arial Narrow" w:cs="Times New Roman"/>
                <w:color w:val="1F4E79" w:themeColor="accent1" w:themeShade="80"/>
                <w:sz w:val="20"/>
                <w:szCs w:val="27"/>
              </w:rPr>
            </w:pPr>
          </w:p>
          <w:p w:rsidR="00862684" w:rsidRDefault="00862684" w:rsidP="00862684">
            <w:pPr>
              <w:shd w:val="clear" w:color="auto" w:fill="FFFFFF"/>
              <w:jc w:val="both"/>
              <w:rPr>
                <w:rFonts w:ascii="Arial Narrow" w:eastAsia="Times New Roman" w:hAnsi="Arial Narrow" w:cs="Times New Roman"/>
                <w:b/>
                <w:i/>
                <w:color w:val="1F4E79" w:themeColor="accent1" w:themeShade="80"/>
                <w:sz w:val="20"/>
                <w:szCs w:val="27"/>
              </w:rPr>
            </w:pPr>
            <w:r w:rsidRPr="00862684">
              <w:rPr>
                <w:rFonts w:ascii="Arial Narrow" w:eastAsia="Times New Roman" w:hAnsi="Arial Narrow" w:cs="Times New Roman"/>
                <w:color w:val="1F4E79" w:themeColor="accent1" w:themeShade="80"/>
                <w:sz w:val="20"/>
                <w:szCs w:val="27"/>
              </w:rPr>
              <w:t>The answer is</w:t>
            </w:r>
            <w:r w:rsidRPr="00862684">
              <w:rPr>
                <w:rFonts w:ascii="Arial Narrow" w:eastAsia="Times New Roman" w:hAnsi="Arial Narrow" w:cs="Times New Roman"/>
                <w:i/>
                <w:iCs/>
                <w:color w:val="1F4E79" w:themeColor="accent1" w:themeShade="80"/>
                <w:sz w:val="20"/>
                <w:szCs w:val="27"/>
              </w:rPr>
              <w:t> </w:t>
            </w:r>
            <w:r w:rsidRPr="00862684">
              <w:rPr>
                <w:rFonts w:ascii="Arial Narrow" w:eastAsia="Times New Roman" w:hAnsi="Arial Narrow" w:cs="Times New Roman"/>
                <w:b/>
                <w:i/>
                <w:iCs/>
                <w:color w:val="1F4E79" w:themeColor="accent1" w:themeShade="80"/>
                <w:sz w:val="20"/>
                <w:szCs w:val="27"/>
              </w:rPr>
              <w:t>self-regulation</w:t>
            </w:r>
            <w:r w:rsidRPr="00862684">
              <w:rPr>
                <w:rFonts w:ascii="Arial Narrow" w:eastAsia="Times New Roman" w:hAnsi="Arial Narrow" w:cs="Times New Roman"/>
                <w:i/>
                <w:iCs/>
                <w:color w:val="1F4E79" w:themeColor="accent1" w:themeShade="80"/>
                <w:sz w:val="20"/>
                <w:szCs w:val="27"/>
              </w:rPr>
              <w:t>.</w:t>
            </w:r>
            <w:r w:rsidRPr="00862684">
              <w:rPr>
                <w:rFonts w:ascii="Arial Narrow" w:eastAsia="Times New Roman" w:hAnsi="Arial Narrow" w:cs="Times New Roman"/>
                <w:color w:val="1F4E79" w:themeColor="accent1" w:themeShade="80"/>
                <w:sz w:val="20"/>
                <w:szCs w:val="27"/>
              </w:rPr>
              <w:t> It’s a vital skill, but it’s also something we generally do without much thought.</w:t>
            </w:r>
            <w:r>
              <w:rPr>
                <w:rFonts w:ascii="Arial Narrow" w:eastAsia="Times New Roman" w:hAnsi="Arial Narrow" w:cs="Times New Roman"/>
                <w:color w:val="1F4E79" w:themeColor="accent1" w:themeShade="80"/>
                <w:sz w:val="20"/>
                <w:szCs w:val="27"/>
              </w:rPr>
              <w:t xml:space="preserve"> We encourage you to keep reading if</w:t>
            </w:r>
            <w:r w:rsidRPr="00862684">
              <w:rPr>
                <w:rFonts w:ascii="Arial Narrow" w:eastAsia="Times New Roman" w:hAnsi="Arial Narrow" w:cs="Times New Roman"/>
                <w:color w:val="1F4E79" w:themeColor="accent1" w:themeShade="80"/>
                <w:sz w:val="20"/>
                <w:szCs w:val="27"/>
              </w:rPr>
              <w:t xml:space="preserve"> you want to learn more about what self-regulation is, how we make the decisions we make, and why we are more susceptible to temptation at certain moments, read on. </w:t>
            </w:r>
            <w:r w:rsidRPr="00862684">
              <w:rPr>
                <w:rFonts w:ascii="Arial Narrow" w:eastAsia="Times New Roman" w:hAnsi="Arial Narrow" w:cs="Times New Roman"/>
                <w:b/>
                <w:i/>
                <w:color w:val="1F4E79" w:themeColor="accent1" w:themeShade="80"/>
                <w:sz w:val="20"/>
                <w:szCs w:val="27"/>
              </w:rPr>
              <w:t>THIS ALSO APPLIES TO OUR CHILDREN.</w:t>
            </w:r>
          </w:p>
          <w:p w:rsidR="00862684" w:rsidRDefault="00862684" w:rsidP="00862684">
            <w:pPr>
              <w:shd w:val="clear" w:color="auto" w:fill="FFFFFF"/>
              <w:jc w:val="both"/>
              <w:rPr>
                <w:rFonts w:ascii="Arial Narrow" w:eastAsia="Times New Roman" w:hAnsi="Arial Narrow" w:cs="Times New Roman"/>
                <w:b/>
                <w:i/>
                <w:color w:val="1F4E79" w:themeColor="accent1" w:themeShade="80"/>
                <w:sz w:val="20"/>
                <w:szCs w:val="27"/>
              </w:rPr>
            </w:pPr>
          </w:p>
          <w:p w:rsidR="006B7E4D" w:rsidRPr="006B7E4D" w:rsidRDefault="006B7E4D" w:rsidP="006B7E4D">
            <w:pPr>
              <w:pStyle w:val="Heading3"/>
              <w:shd w:val="clear" w:color="auto" w:fill="FFFFFF"/>
              <w:spacing w:before="0" w:after="300"/>
              <w:jc w:val="both"/>
              <w:outlineLvl w:val="2"/>
              <w:rPr>
                <w:rFonts w:ascii="Arial Narrow" w:hAnsi="Arial Narrow" w:cs="Arial"/>
                <w:b/>
                <w:i/>
                <w:color w:val="1F4E79" w:themeColor="accent1" w:themeShade="80"/>
                <w:sz w:val="20"/>
                <w:szCs w:val="20"/>
              </w:rPr>
            </w:pPr>
            <w:r w:rsidRPr="006B7E4D">
              <w:rPr>
                <w:rFonts w:ascii="Arial Narrow" w:hAnsi="Arial Narrow" w:cs="Arial"/>
                <w:b/>
                <w:i/>
                <w:color w:val="1F4E79" w:themeColor="accent1" w:themeShade="80"/>
                <w:sz w:val="20"/>
                <w:szCs w:val="20"/>
              </w:rPr>
              <w:t>What is Self-Regulated Learning?</w:t>
            </w:r>
          </w:p>
          <w:p w:rsidR="006B7E4D" w:rsidRPr="006B7E4D" w:rsidRDefault="009557DE" w:rsidP="006B7E4D">
            <w:pPr>
              <w:pStyle w:val="NormalWeb"/>
              <w:shd w:val="clear" w:color="auto" w:fill="FFFFFF"/>
              <w:spacing w:before="0" w:beforeAutospacing="0" w:after="0" w:afterAutospacing="0"/>
              <w:jc w:val="both"/>
              <w:rPr>
                <w:rFonts w:ascii="Arial Narrow" w:hAnsi="Arial Narrow"/>
                <w:color w:val="1F4E79" w:themeColor="accent1" w:themeShade="80"/>
                <w:sz w:val="20"/>
                <w:szCs w:val="20"/>
              </w:rPr>
            </w:pPr>
            <w:hyperlink r:id="rId9" w:tgtFrame="_blank" w:history="1">
              <w:r w:rsidR="006B7E4D" w:rsidRPr="006B7E4D">
                <w:rPr>
                  <w:rStyle w:val="Hyperlink"/>
                  <w:rFonts w:ascii="Arial Narrow" w:eastAsiaTheme="majorEastAsia" w:hAnsi="Arial Narrow"/>
                  <w:b/>
                  <w:bCs/>
                  <w:color w:val="1F4E79" w:themeColor="accent1" w:themeShade="80"/>
                  <w:sz w:val="20"/>
                  <w:szCs w:val="20"/>
                </w:rPr>
                <w:t>Self-regulated learning</w:t>
              </w:r>
            </w:hyperlink>
            <w:r w:rsidR="006B7E4D" w:rsidRPr="006B7E4D">
              <w:rPr>
                <w:rFonts w:ascii="Arial Narrow" w:hAnsi="Arial Narrow"/>
                <w:color w:val="1F4E79" w:themeColor="accent1" w:themeShade="80"/>
                <w:sz w:val="20"/>
                <w:szCs w:val="20"/>
              </w:rPr>
              <w:t xml:space="preserve"> (SRL) refers to the process a student engages in when </w:t>
            </w:r>
            <w:r w:rsidR="006B7E4D">
              <w:rPr>
                <w:rFonts w:ascii="Arial Narrow" w:hAnsi="Arial Narrow"/>
                <w:color w:val="1F4E79" w:themeColor="accent1" w:themeShade="80"/>
                <w:sz w:val="20"/>
                <w:szCs w:val="20"/>
              </w:rPr>
              <w:t>he/</w:t>
            </w:r>
            <w:r w:rsidR="006B7E4D" w:rsidRPr="006B7E4D">
              <w:rPr>
                <w:rFonts w:ascii="Arial Narrow" w:hAnsi="Arial Narrow"/>
                <w:color w:val="1F4E79" w:themeColor="accent1" w:themeShade="80"/>
                <w:sz w:val="20"/>
                <w:szCs w:val="20"/>
              </w:rPr>
              <w:t>she takes responsibility for</w:t>
            </w:r>
            <w:r w:rsidR="006B7E4D">
              <w:rPr>
                <w:rFonts w:ascii="Arial Narrow" w:hAnsi="Arial Narrow"/>
                <w:color w:val="1F4E79" w:themeColor="accent1" w:themeShade="80"/>
                <w:sz w:val="20"/>
                <w:szCs w:val="20"/>
              </w:rPr>
              <w:t xml:space="preserve"> their</w:t>
            </w:r>
            <w:r w:rsidR="006B7E4D" w:rsidRPr="006B7E4D">
              <w:rPr>
                <w:rFonts w:ascii="Arial Narrow" w:hAnsi="Arial Narrow"/>
                <w:color w:val="1F4E79" w:themeColor="accent1" w:themeShade="80"/>
                <w:sz w:val="20"/>
                <w:szCs w:val="20"/>
              </w:rPr>
              <w:t xml:space="preserve"> own learning and applies </w:t>
            </w:r>
            <w:r w:rsidR="006B7E4D">
              <w:rPr>
                <w:rFonts w:ascii="Arial Narrow" w:hAnsi="Arial Narrow"/>
                <w:color w:val="1F4E79" w:themeColor="accent1" w:themeShade="80"/>
                <w:sz w:val="20"/>
                <w:szCs w:val="20"/>
              </w:rPr>
              <w:t>it to their</w:t>
            </w:r>
            <w:r w:rsidR="006B7E4D" w:rsidRPr="006B7E4D">
              <w:rPr>
                <w:rFonts w:ascii="Arial Narrow" w:hAnsi="Arial Narrow"/>
                <w:color w:val="1F4E79" w:themeColor="accent1" w:themeShade="80"/>
                <w:sz w:val="20"/>
                <w:szCs w:val="20"/>
              </w:rPr>
              <w:t xml:space="preserve"> academic success (Zimmerman, 2002).</w:t>
            </w:r>
            <w:r w:rsidR="006B7E4D">
              <w:rPr>
                <w:rFonts w:ascii="Arial Narrow" w:hAnsi="Arial Narrow"/>
                <w:color w:val="1F4E79" w:themeColor="accent1" w:themeShade="80"/>
                <w:sz w:val="20"/>
                <w:szCs w:val="20"/>
              </w:rPr>
              <w:t xml:space="preserve">   </w:t>
            </w:r>
            <w:r w:rsidR="006B7E4D" w:rsidRPr="006B7E4D">
              <w:rPr>
                <w:rFonts w:ascii="Arial Narrow" w:hAnsi="Arial Narrow"/>
                <w:color w:val="1F4E79" w:themeColor="accent1" w:themeShade="80"/>
                <w:sz w:val="20"/>
                <w:szCs w:val="20"/>
              </w:rPr>
              <w:t>This process happens in three steps:</w:t>
            </w:r>
          </w:p>
          <w:p w:rsidR="006B7E4D" w:rsidRDefault="006B7E4D" w:rsidP="00674B78">
            <w:pPr>
              <w:numPr>
                <w:ilvl w:val="0"/>
                <w:numId w:val="17"/>
              </w:numPr>
              <w:shd w:val="clear" w:color="auto" w:fill="FFFFFF"/>
              <w:spacing w:before="100" w:beforeAutospacing="1"/>
              <w:jc w:val="both"/>
              <w:rPr>
                <w:rFonts w:ascii="Arial Narrow" w:hAnsi="Arial Narrow"/>
                <w:color w:val="1F4E79" w:themeColor="accent1" w:themeShade="80"/>
                <w:sz w:val="20"/>
                <w:szCs w:val="20"/>
              </w:rPr>
            </w:pPr>
            <w:r w:rsidRPr="006B7E4D">
              <w:rPr>
                <w:rFonts w:ascii="Arial Narrow" w:hAnsi="Arial Narrow"/>
                <w:color w:val="1F4E79" w:themeColor="accent1" w:themeShade="80"/>
                <w:sz w:val="20"/>
                <w:szCs w:val="20"/>
              </w:rPr>
              <w:t>Planning: The student plans her task, sets goals, outlines strategies to tackle the task, and/or creates a schedule for the task;</w:t>
            </w:r>
          </w:p>
          <w:p w:rsidR="006B7E4D" w:rsidRPr="006B7E4D" w:rsidRDefault="006B7E4D" w:rsidP="00674B78">
            <w:pPr>
              <w:numPr>
                <w:ilvl w:val="0"/>
                <w:numId w:val="17"/>
              </w:numPr>
              <w:shd w:val="clear" w:color="auto" w:fill="FFFFFF"/>
              <w:spacing w:before="100" w:beforeAutospacing="1"/>
              <w:jc w:val="both"/>
              <w:rPr>
                <w:rFonts w:ascii="Arial Narrow" w:hAnsi="Arial Narrow"/>
                <w:color w:val="1F4E79" w:themeColor="accent1" w:themeShade="80"/>
                <w:sz w:val="20"/>
                <w:szCs w:val="20"/>
              </w:rPr>
            </w:pPr>
            <w:r w:rsidRPr="006B7E4D">
              <w:rPr>
                <w:rFonts w:ascii="Arial Narrow" w:hAnsi="Arial Narrow"/>
                <w:color w:val="1F4E79" w:themeColor="accent1" w:themeShade="80"/>
                <w:sz w:val="20"/>
                <w:szCs w:val="20"/>
              </w:rPr>
              <w:t>Monitoring: In this stage, the student puts his/her plans into action and closely monitors their performance and experience with the methods chosen;</w:t>
            </w:r>
          </w:p>
          <w:p w:rsidR="006B7E4D" w:rsidRDefault="006B7E4D" w:rsidP="006B7E4D">
            <w:pPr>
              <w:numPr>
                <w:ilvl w:val="0"/>
                <w:numId w:val="17"/>
              </w:numPr>
              <w:shd w:val="clear" w:color="auto" w:fill="FFFFFF"/>
              <w:jc w:val="both"/>
              <w:rPr>
                <w:rFonts w:ascii="Arial Narrow" w:hAnsi="Arial Narrow"/>
                <w:color w:val="1F4E79" w:themeColor="accent1" w:themeShade="80"/>
                <w:sz w:val="20"/>
                <w:szCs w:val="20"/>
              </w:rPr>
            </w:pPr>
            <w:r w:rsidRPr="006B7E4D">
              <w:rPr>
                <w:rFonts w:ascii="Arial Narrow" w:hAnsi="Arial Narrow"/>
                <w:color w:val="1F4E79" w:themeColor="accent1" w:themeShade="80"/>
                <w:sz w:val="20"/>
                <w:szCs w:val="20"/>
              </w:rPr>
              <w:t>Reflection: Finally, after the task is complete</w:t>
            </w:r>
            <w:r>
              <w:rPr>
                <w:rFonts w:ascii="Arial Narrow" w:hAnsi="Arial Narrow"/>
                <w:color w:val="1F4E79" w:themeColor="accent1" w:themeShade="80"/>
                <w:sz w:val="20"/>
                <w:szCs w:val="20"/>
              </w:rPr>
              <w:t>d</w:t>
            </w:r>
            <w:r w:rsidRPr="006B7E4D">
              <w:rPr>
                <w:rFonts w:ascii="Arial Narrow" w:hAnsi="Arial Narrow"/>
                <w:color w:val="1F4E79" w:themeColor="accent1" w:themeShade="80"/>
                <w:sz w:val="20"/>
                <w:szCs w:val="20"/>
              </w:rPr>
              <w:t xml:space="preserve"> and the results are in, the student reflects on how well </w:t>
            </w:r>
            <w:r>
              <w:rPr>
                <w:rFonts w:ascii="Arial Narrow" w:hAnsi="Arial Narrow"/>
                <w:color w:val="1F4E79" w:themeColor="accent1" w:themeShade="80"/>
                <w:sz w:val="20"/>
                <w:szCs w:val="20"/>
              </w:rPr>
              <w:t>they</w:t>
            </w:r>
            <w:r w:rsidRPr="006B7E4D">
              <w:rPr>
                <w:rFonts w:ascii="Arial Narrow" w:hAnsi="Arial Narrow"/>
                <w:color w:val="1F4E79" w:themeColor="accent1" w:themeShade="80"/>
                <w:sz w:val="20"/>
                <w:szCs w:val="20"/>
              </w:rPr>
              <w:t xml:space="preserve"> did and why </w:t>
            </w:r>
            <w:r>
              <w:rPr>
                <w:rFonts w:ascii="Arial Narrow" w:hAnsi="Arial Narrow"/>
                <w:color w:val="1F4E79" w:themeColor="accent1" w:themeShade="80"/>
                <w:sz w:val="20"/>
                <w:szCs w:val="20"/>
              </w:rPr>
              <w:t>they</w:t>
            </w:r>
            <w:r w:rsidRPr="006B7E4D">
              <w:rPr>
                <w:rFonts w:ascii="Arial Narrow" w:hAnsi="Arial Narrow"/>
                <w:color w:val="1F4E79" w:themeColor="accent1" w:themeShade="80"/>
                <w:sz w:val="20"/>
                <w:szCs w:val="20"/>
              </w:rPr>
              <w:t xml:space="preserve"> performed the way </w:t>
            </w:r>
            <w:r>
              <w:rPr>
                <w:rFonts w:ascii="Arial Narrow" w:hAnsi="Arial Narrow"/>
                <w:color w:val="1F4E79" w:themeColor="accent1" w:themeShade="80"/>
                <w:sz w:val="20"/>
                <w:szCs w:val="20"/>
              </w:rPr>
              <w:t>they</w:t>
            </w:r>
            <w:r w:rsidRPr="006B7E4D">
              <w:rPr>
                <w:rFonts w:ascii="Arial Narrow" w:hAnsi="Arial Narrow"/>
                <w:color w:val="1F4E79" w:themeColor="accent1" w:themeShade="80"/>
                <w:sz w:val="20"/>
                <w:szCs w:val="20"/>
              </w:rPr>
              <w:t xml:space="preserve"> did (Zimmerman, 2002).</w:t>
            </w:r>
          </w:p>
          <w:p w:rsidR="006B7E4D" w:rsidRPr="006B7E4D" w:rsidRDefault="006B7E4D" w:rsidP="006B7E4D">
            <w:pPr>
              <w:shd w:val="clear" w:color="auto" w:fill="FFFFFF"/>
              <w:ind w:left="720"/>
              <w:jc w:val="both"/>
              <w:rPr>
                <w:rFonts w:ascii="Arial Narrow" w:hAnsi="Arial Narrow"/>
                <w:color w:val="1F4E79" w:themeColor="accent1" w:themeShade="80"/>
                <w:sz w:val="20"/>
                <w:szCs w:val="20"/>
              </w:rPr>
            </w:pPr>
          </w:p>
          <w:p w:rsidR="006B7E4D" w:rsidRPr="006B7E4D" w:rsidRDefault="006B7E4D" w:rsidP="006B7E4D">
            <w:pPr>
              <w:pStyle w:val="NormalWeb"/>
              <w:shd w:val="clear" w:color="auto" w:fill="FFFFFF"/>
              <w:spacing w:before="0" w:beforeAutospacing="0"/>
              <w:jc w:val="both"/>
              <w:rPr>
                <w:rFonts w:ascii="Arial Narrow" w:hAnsi="Arial Narrow"/>
                <w:color w:val="1F4E79" w:themeColor="accent1" w:themeShade="80"/>
                <w:sz w:val="20"/>
                <w:szCs w:val="20"/>
              </w:rPr>
            </w:pPr>
            <w:r w:rsidRPr="006B7E4D">
              <w:rPr>
                <w:rFonts w:ascii="Arial Narrow" w:hAnsi="Arial Narrow"/>
                <w:color w:val="1F4E79" w:themeColor="accent1" w:themeShade="80"/>
                <w:sz w:val="20"/>
                <w:szCs w:val="20"/>
              </w:rPr>
              <w:t>When students take initiative and regulate their own learning, they gain deeper insights into how they learn, what works best for them, and, ultimately, they perform at a higher level. This improvement springs from the many opportunities to learn during each phase:</w:t>
            </w:r>
          </w:p>
          <w:p w:rsidR="006B7E4D" w:rsidRPr="006B7E4D" w:rsidRDefault="006B7E4D" w:rsidP="006B7E4D">
            <w:pPr>
              <w:numPr>
                <w:ilvl w:val="0"/>
                <w:numId w:val="18"/>
              </w:numPr>
              <w:shd w:val="clear" w:color="auto" w:fill="FFFFFF"/>
              <w:rPr>
                <w:rFonts w:ascii="Arial Narrow" w:hAnsi="Arial Narrow"/>
                <w:color w:val="1F4E79" w:themeColor="accent1" w:themeShade="80"/>
                <w:sz w:val="20"/>
                <w:szCs w:val="20"/>
              </w:rPr>
            </w:pPr>
            <w:r>
              <w:rPr>
                <w:rFonts w:ascii="Arial Narrow" w:hAnsi="Arial Narrow"/>
                <w:color w:val="1F4E79" w:themeColor="accent1" w:themeShade="80"/>
                <w:sz w:val="20"/>
                <w:szCs w:val="20"/>
              </w:rPr>
              <w:t>In the planning phase:</w:t>
            </w:r>
            <w:r w:rsidRPr="006B7E4D">
              <w:rPr>
                <w:rFonts w:ascii="Arial Narrow" w:hAnsi="Arial Narrow"/>
                <w:color w:val="1F4E79" w:themeColor="accent1" w:themeShade="80"/>
                <w:sz w:val="20"/>
                <w:szCs w:val="20"/>
              </w:rPr>
              <w:t xml:space="preserve"> students have an opportunity to work on their self-assessment and learn how to pick the best strategies for success;</w:t>
            </w:r>
            <w:r w:rsidRPr="006B7E4D">
              <w:rPr>
                <w:rFonts w:ascii="Arial Narrow" w:hAnsi="Arial Narrow"/>
                <w:color w:val="1F4E79" w:themeColor="accent1" w:themeShade="80"/>
                <w:sz w:val="20"/>
                <w:szCs w:val="20"/>
              </w:rPr>
              <w:br/>
            </w:r>
          </w:p>
          <w:p w:rsidR="006B7E4D" w:rsidRPr="006B7E4D" w:rsidRDefault="006B7E4D" w:rsidP="006B7E4D">
            <w:pPr>
              <w:numPr>
                <w:ilvl w:val="0"/>
                <w:numId w:val="18"/>
              </w:numPr>
              <w:shd w:val="clear" w:color="auto" w:fill="FFFFFF"/>
              <w:rPr>
                <w:rFonts w:ascii="Arial Narrow" w:hAnsi="Arial Narrow"/>
                <w:color w:val="1F4E79" w:themeColor="accent1" w:themeShade="80"/>
                <w:sz w:val="20"/>
                <w:szCs w:val="20"/>
              </w:rPr>
            </w:pPr>
            <w:r w:rsidRPr="006B7E4D">
              <w:rPr>
                <w:rFonts w:ascii="Arial Narrow" w:hAnsi="Arial Narrow"/>
                <w:color w:val="1F4E79" w:themeColor="accent1" w:themeShade="80"/>
                <w:sz w:val="20"/>
                <w:szCs w:val="20"/>
              </w:rPr>
              <w:t>In the monitoring phase</w:t>
            </w:r>
            <w:r>
              <w:rPr>
                <w:rFonts w:ascii="Arial Narrow" w:hAnsi="Arial Narrow"/>
                <w:color w:val="1F4E79" w:themeColor="accent1" w:themeShade="80"/>
                <w:sz w:val="20"/>
                <w:szCs w:val="20"/>
              </w:rPr>
              <w:t>:</w:t>
            </w:r>
            <w:r w:rsidRPr="006B7E4D">
              <w:rPr>
                <w:rFonts w:ascii="Arial Narrow" w:hAnsi="Arial Narrow"/>
                <w:color w:val="1F4E79" w:themeColor="accent1" w:themeShade="80"/>
                <w:sz w:val="20"/>
                <w:szCs w:val="20"/>
              </w:rPr>
              <w:t xml:space="preserve"> students get experience implementing the strategies they chose and making real-time adjustments to their plans as needed;</w:t>
            </w:r>
            <w:r w:rsidRPr="006B7E4D">
              <w:rPr>
                <w:rFonts w:ascii="Arial Narrow" w:hAnsi="Arial Narrow"/>
                <w:color w:val="1F4E79" w:themeColor="accent1" w:themeShade="80"/>
                <w:sz w:val="20"/>
                <w:szCs w:val="20"/>
              </w:rPr>
              <w:br/>
            </w:r>
          </w:p>
          <w:p w:rsidR="006B7E4D" w:rsidRDefault="006B7E4D" w:rsidP="006B7E4D">
            <w:pPr>
              <w:numPr>
                <w:ilvl w:val="0"/>
                <w:numId w:val="18"/>
              </w:numPr>
              <w:shd w:val="clear" w:color="auto" w:fill="FFFFFF"/>
              <w:rPr>
                <w:rFonts w:ascii="Arial Narrow" w:hAnsi="Arial Narrow"/>
                <w:color w:val="1F4E79" w:themeColor="accent1" w:themeShade="80"/>
                <w:sz w:val="20"/>
                <w:szCs w:val="20"/>
              </w:rPr>
            </w:pPr>
            <w:r w:rsidRPr="006B7E4D">
              <w:rPr>
                <w:rFonts w:ascii="Arial Narrow" w:hAnsi="Arial Narrow"/>
                <w:color w:val="1F4E79" w:themeColor="accent1" w:themeShade="80"/>
                <w:sz w:val="20"/>
                <w:szCs w:val="20"/>
              </w:rPr>
              <w:t>In the reflection phase</w:t>
            </w:r>
            <w:r w:rsidR="0085743F">
              <w:rPr>
                <w:rFonts w:ascii="Arial Narrow" w:hAnsi="Arial Narrow"/>
                <w:color w:val="1F4E79" w:themeColor="accent1" w:themeShade="80"/>
                <w:sz w:val="20"/>
                <w:szCs w:val="20"/>
              </w:rPr>
              <w:t>:</w:t>
            </w:r>
            <w:r w:rsidRPr="006B7E4D">
              <w:rPr>
                <w:rFonts w:ascii="Arial Narrow" w:hAnsi="Arial Narrow"/>
                <w:color w:val="1F4E79" w:themeColor="accent1" w:themeShade="80"/>
                <w:sz w:val="20"/>
                <w:szCs w:val="20"/>
              </w:rPr>
              <w:t xml:space="preserve"> students synthesize everything they learned and reflect on their experience, learning what works for them and what should be altered or replaced with a new strategy.</w:t>
            </w:r>
          </w:p>
          <w:p w:rsidR="006B7E4D" w:rsidRDefault="006B7E4D" w:rsidP="006B7E4D">
            <w:pPr>
              <w:shd w:val="clear" w:color="auto" w:fill="FFFFFF"/>
              <w:rPr>
                <w:rFonts w:ascii="Arial Narrow" w:hAnsi="Arial Narrow"/>
                <w:color w:val="1F4E79" w:themeColor="accent1" w:themeShade="80"/>
                <w:sz w:val="20"/>
                <w:szCs w:val="20"/>
              </w:rPr>
            </w:pPr>
          </w:p>
          <w:p w:rsidR="006B7E4D" w:rsidRDefault="006B7E4D" w:rsidP="002039FC">
            <w:pPr>
              <w:pStyle w:val="NormalWeb"/>
              <w:shd w:val="clear" w:color="auto" w:fill="FFFFFF"/>
              <w:spacing w:before="0" w:beforeAutospacing="0"/>
              <w:jc w:val="both"/>
              <w:rPr>
                <w:rFonts w:ascii="Arial Narrow" w:hAnsi="Arial Narrow"/>
                <w:i/>
                <w:iCs/>
                <w:color w:val="1F4E79" w:themeColor="accent1" w:themeShade="80"/>
                <w:sz w:val="20"/>
                <w:szCs w:val="20"/>
              </w:rPr>
            </w:pPr>
            <w:r w:rsidRPr="002039FC">
              <w:rPr>
                <w:rFonts w:ascii="Arial Narrow" w:hAnsi="Arial Narrow"/>
                <w:color w:val="1F4E79" w:themeColor="accent1" w:themeShade="80"/>
                <w:sz w:val="20"/>
                <w:szCs w:val="20"/>
              </w:rPr>
              <w:t>If you’re thinking that self-regulation and self-control have an awful lot in common, you’re correct. They are similar concepts and they deal with some of the same processes. However, they are two distinct constructs.</w:t>
            </w:r>
            <w:r w:rsidR="002039FC">
              <w:rPr>
                <w:rFonts w:ascii="Arial Narrow" w:hAnsi="Arial Narrow"/>
                <w:color w:val="1F4E79" w:themeColor="accent1" w:themeShade="80"/>
                <w:sz w:val="20"/>
                <w:szCs w:val="20"/>
              </w:rPr>
              <w:t xml:space="preserve">  </w:t>
            </w:r>
            <w:r w:rsidRPr="002039FC">
              <w:rPr>
                <w:rFonts w:ascii="Arial Narrow" w:hAnsi="Arial Narrow"/>
                <w:color w:val="1F4E79" w:themeColor="accent1" w:themeShade="80"/>
                <w:sz w:val="20"/>
                <w:szCs w:val="20"/>
              </w:rPr>
              <w:t xml:space="preserve">As psychologist Stuart </w:t>
            </w:r>
            <w:proofErr w:type="spellStart"/>
            <w:r w:rsidRPr="002039FC">
              <w:rPr>
                <w:rFonts w:ascii="Arial Narrow" w:hAnsi="Arial Narrow"/>
                <w:color w:val="1F4E79" w:themeColor="accent1" w:themeShade="80"/>
                <w:sz w:val="20"/>
                <w:szCs w:val="20"/>
              </w:rPr>
              <w:t>Shanker</w:t>
            </w:r>
            <w:proofErr w:type="spellEnd"/>
            <w:r w:rsidRPr="002039FC">
              <w:rPr>
                <w:rFonts w:ascii="Arial Narrow" w:hAnsi="Arial Narrow"/>
                <w:color w:val="1F4E79" w:themeColor="accent1" w:themeShade="80"/>
                <w:sz w:val="20"/>
                <w:szCs w:val="20"/>
              </w:rPr>
              <w:t xml:space="preserve"> (2016) put it:</w:t>
            </w:r>
            <w:r w:rsidR="002039FC">
              <w:rPr>
                <w:rFonts w:ascii="Arial Narrow" w:hAnsi="Arial Narrow"/>
                <w:color w:val="1F4E79" w:themeColor="accent1" w:themeShade="80"/>
                <w:sz w:val="20"/>
                <w:szCs w:val="20"/>
              </w:rPr>
              <w:t xml:space="preserve"> </w:t>
            </w:r>
            <w:r w:rsidRPr="002039FC">
              <w:rPr>
                <w:rFonts w:ascii="Arial Narrow" w:hAnsi="Arial Narrow"/>
                <w:i/>
                <w:iCs/>
                <w:color w:val="1F4E79" w:themeColor="accent1" w:themeShade="80"/>
                <w:sz w:val="20"/>
                <w:szCs w:val="20"/>
              </w:rPr>
              <w:t>“Self-control is about inhibiting strong impulses; self-regulation is about reducing the frequency and intensity of strong impulses by managing stress-load and </w:t>
            </w:r>
            <w:hyperlink r:id="rId10" w:history="1">
              <w:r w:rsidRPr="002039FC">
                <w:rPr>
                  <w:rStyle w:val="Hyperlink"/>
                  <w:rFonts w:ascii="Arial Narrow" w:eastAsiaTheme="majorEastAsia" w:hAnsi="Arial Narrow"/>
                  <w:b/>
                  <w:bCs/>
                  <w:i/>
                  <w:iCs/>
                  <w:color w:val="1F4E79" w:themeColor="accent1" w:themeShade="80"/>
                  <w:sz w:val="20"/>
                  <w:szCs w:val="20"/>
                </w:rPr>
                <w:t>recovery</w:t>
              </w:r>
            </w:hyperlink>
            <w:r w:rsidRPr="002039FC">
              <w:rPr>
                <w:rFonts w:ascii="Arial Narrow" w:hAnsi="Arial Narrow"/>
                <w:i/>
                <w:iCs/>
                <w:color w:val="1F4E79" w:themeColor="accent1" w:themeShade="80"/>
                <w:sz w:val="20"/>
                <w:szCs w:val="20"/>
              </w:rPr>
              <w:t>. In fact, self-regulation is what makes self-control possible, or, in many cases, unnecessary.”</w:t>
            </w:r>
          </w:p>
          <w:p w:rsidR="006B7E4D" w:rsidRDefault="002039FC" w:rsidP="002039FC">
            <w:pPr>
              <w:pStyle w:val="NormalWeb"/>
              <w:shd w:val="clear" w:color="auto" w:fill="FFFFFF"/>
              <w:spacing w:before="0" w:beforeAutospacing="0"/>
              <w:jc w:val="both"/>
              <w:rPr>
                <w:rFonts w:ascii="Arial Narrow" w:hAnsi="Arial Narrow"/>
                <w:i/>
                <w:iCs/>
                <w:color w:val="1F4E79" w:themeColor="accent1" w:themeShade="80"/>
                <w:sz w:val="20"/>
                <w:szCs w:val="20"/>
              </w:rPr>
            </w:pPr>
            <w:r>
              <w:rPr>
                <w:rFonts w:ascii="Arial Narrow" w:hAnsi="Arial Narrow"/>
                <w:i/>
                <w:iCs/>
                <w:color w:val="1F4E79" w:themeColor="accent1" w:themeShade="80"/>
                <w:sz w:val="20"/>
                <w:szCs w:val="20"/>
              </w:rPr>
              <w:t>This monthly edition of our FAMILY MATTERS NEWSLETTER is focused in trying to help parents with strategies on how to address your children’s behavior in a positive manner.  We hope you enjoy reading this month newsletter.</w:t>
            </w:r>
          </w:p>
          <w:p w:rsidR="00117DE7" w:rsidRDefault="00117DE7" w:rsidP="006E5013">
            <w:pPr>
              <w:pStyle w:val="BodyText"/>
              <w:widowControl w:val="0"/>
              <w:spacing w:after="0" w:line="276" w:lineRule="auto"/>
              <w:ind w:left="-27"/>
              <w:jc w:val="center"/>
              <w:rPr>
                <w:rFonts w:ascii="Arial Narrow" w:hAnsi="Arial Narrow" w:cs="Nirmala UI Semilight"/>
                <w:color w:val="1F3864" w:themeColor="accent5" w:themeShade="80"/>
                <w:sz w:val="18"/>
                <w:szCs w:val="20"/>
                <w14:ligatures w14:val="none"/>
              </w:rPr>
            </w:pPr>
            <w:r w:rsidRPr="002B229A">
              <w:rPr>
                <w:rFonts w:ascii="Arial Narrow" w:hAnsi="Arial Narrow" w:cs="Nirmala UI Semilight"/>
                <w:color w:val="1F3864" w:themeColor="accent5" w:themeShade="80"/>
                <w:sz w:val="18"/>
                <w:szCs w:val="20"/>
                <w14:ligatures w14:val="none"/>
              </w:rPr>
              <w:t>Cordially,</w:t>
            </w:r>
            <w:r w:rsidR="006E5013">
              <w:t xml:space="preserve"> </w:t>
            </w:r>
            <w:r w:rsidRPr="002B229A">
              <w:rPr>
                <w:rFonts w:ascii="Arial Narrow" w:hAnsi="Arial Narrow" w:cs="Nirmala UI Semilight"/>
                <w:color w:val="1F3864" w:themeColor="accent5" w:themeShade="80"/>
                <w:sz w:val="18"/>
                <w:szCs w:val="20"/>
                <w14:ligatures w14:val="none"/>
              </w:rPr>
              <w:br/>
              <w:t>Dr. Israel I. Koppisch</w:t>
            </w:r>
          </w:p>
          <w:p w:rsidR="00CA0EB2" w:rsidRPr="002B229A" w:rsidRDefault="00CA0EB2" w:rsidP="00CA0EB2">
            <w:pPr>
              <w:pStyle w:val="BodyText"/>
              <w:widowControl w:val="0"/>
              <w:spacing w:after="0" w:line="276" w:lineRule="auto"/>
              <w:rPr>
                <w:rFonts w:ascii="Arial Narrow" w:hAnsi="Arial Narrow" w:cs="Nirmala UI Semilight"/>
                <w:color w:val="1F3864" w:themeColor="accent5" w:themeShade="80"/>
                <w:sz w:val="18"/>
                <w:szCs w:val="20"/>
                <w14:ligatures w14:val="none"/>
              </w:rPr>
            </w:pPr>
          </w:p>
          <w:p w:rsidR="00117DE7" w:rsidRPr="00A44084" w:rsidRDefault="00117DE7" w:rsidP="009B7355">
            <w:pPr>
              <w:widowControl w:val="0"/>
              <w:spacing w:line="276" w:lineRule="auto"/>
              <w:rPr>
                <w:rFonts w:ascii="Arial Narrow" w:hAnsi="Arial Narrow" w:cs="Nirmala UI Semilight"/>
                <w:b/>
                <w:color w:val="1F4E79" w:themeColor="accent1" w:themeShade="80"/>
                <w:sz w:val="18"/>
                <w:szCs w:val="20"/>
              </w:rPr>
            </w:pPr>
          </w:p>
        </w:tc>
      </w:tr>
    </w:tbl>
    <w:p w:rsidR="009652DE" w:rsidRDefault="009557DE" w:rsidP="009652DE">
      <w:pPr>
        <w:ind w:left="-180"/>
        <w:rPr>
          <w:b/>
          <w:color w:val="1F4E79" w:themeColor="accent1" w:themeShade="80"/>
          <w:sz w:val="56"/>
          <w:szCs w:val="56"/>
        </w:rPr>
      </w:pPr>
      <w:r>
        <w:rPr>
          <w:rFonts w:ascii="Times New Roman" w:hAnsi="Times New Roman" w:cs="Times New Roman"/>
          <w:noProof/>
          <w:sz w:val="24"/>
          <w:szCs w:val="24"/>
        </w:rPr>
        <w:drawing>
          <wp:anchor distT="0" distB="0" distL="114300" distR="114300" simplePos="0" relativeHeight="251682816" behindDoc="0" locked="0" layoutInCell="1" allowOverlap="1" wp14:anchorId="714700F1" wp14:editId="4BFC022E">
            <wp:simplePos x="0" y="0"/>
            <wp:positionH relativeFrom="margin">
              <wp:posOffset>5172075</wp:posOffset>
            </wp:positionH>
            <wp:positionV relativeFrom="paragraph">
              <wp:posOffset>33655</wp:posOffset>
            </wp:positionV>
            <wp:extent cx="1091055" cy="347980"/>
            <wp:effectExtent l="0" t="0" r="0" b="0"/>
            <wp:wrapNone/>
            <wp:docPr id="18" name="Picture 18"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930" cy="3485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78720" behindDoc="0" locked="0" layoutInCell="1" allowOverlap="1" wp14:anchorId="67A9ADBD" wp14:editId="737B2B7C">
            <wp:simplePos x="0" y="0"/>
            <wp:positionH relativeFrom="column">
              <wp:posOffset>3914775</wp:posOffset>
            </wp:positionH>
            <wp:positionV relativeFrom="paragraph">
              <wp:posOffset>33655</wp:posOffset>
            </wp:positionV>
            <wp:extent cx="1203598" cy="347980"/>
            <wp:effectExtent l="0" t="0" r="0"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598" cy="347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76672" behindDoc="0" locked="0" layoutInCell="1" allowOverlap="1" wp14:anchorId="57402F9A" wp14:editId="546F1504">
            <wp:simplePos x="0" y="0"/>
            <wp:positionH relativeFrom="column">
              <wp:posOffset>2790825</wp:posOffset>
            </wp:positionH>
            <wp:positionV relativeFrom="paragraph">
              <wp:posOffset>-4445</wp:posOffset>
            </wp:positionV>
            <wp:extent cx="1053465" cy="408940"/>
            <wp:effectExtent l="0" t="0" r="0" b="0"/>
            <wp:wrapNone/>
            <wp:docPr id="15" name="Picture 15"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3465"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74624" behindDoc="0" locked="0" layoutInCell="1" allowOverlap="1" wp14:anchorId="44860DC6" wp14:editId="65CB3E2B">
            <wp:simplePos x="0" y="0"/>
            <wp:positionH relativeFrom="margin">
              <wp:posOffset>1666875</wp:posOffset>
            </wp:positionH>
            <wp:positionV relativeFrom="paragraph">
              <wp:posOffset>14605</wp:posOffset>
            </wp:positionV>
            <wp:extent cx="1066800" cy="393065"/>
            <wp:effectExtent l="0" t="0" r="0" b="6985"/>
            <wp:wrapNone/>
            <wp:docPr id="14" name="Picture 14"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8480" behindDoc="0" locked="0" layoutInCell="1" allowOverlap="1" wp14:anchorId="411CDE46" wp14:editId="0B87F76E">
            <wp:simplePos x="0" y="0"/>
            <wp:positionH relativeFrom="column">
              <wp:posOffset>-104775</wp:posOffset>
            </wp:positionH>
            <wp:positionV relativeFrom="paragraph">
              <wp:posOffset>14605</wp:posOffset>
            </wp:positionV>
            <wp:extent cx="932180" cy="392312"/>
            <wp:effectExtent l="0" t="0" r="1270" b="8255"/>
            <wp:wrapNone/>
            <wp:docPr id="11" name="Picture 11"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7319" cy="398683"/>
                    </a:xfrm>
                    <a:prstGeom prst="rect">
                      <a:avLst/>
                    </a:prstGeom>
                    <a:noFill/>
                    <a:ln>
                      <a:noFill/>
                    </a:ln>
                  </pic:spPr>
                </pic:pic>
              </a:graphicData>
            </a:graphic>
            <wp14:sizeRelH relativeFrom="page">
              <wp14:pctWidth>0</wp14:pctWidth>
            </wp14:sizeRelH>
            <wp14:sizeRelV relativeFrom="page">
              <wp14:pctHeight>0</wp14:pctHeight>
            </wp14:sizeRelV>
          </wp:anchor>
        </w:drawing>
      </w:r>
      <w:r w:rsidR="00510355">
        <w:rPr>
          <w:b/>
          <w:noProof/>
          <w:color w:val="5B9BD5" w:themeColor="accent1"/>
          <w:sz w:val="56"/>
          <w:szCs w:val="56"/>
        </w:rPr>
        <mc:AlternateContent>
          <mc:Choice Requires="wps">
            <w:drawing>
              <wp:anchor distT="0" distB="0" distL="114300" distR="114300" simplePos="0" relativeHeight="251687936" behindDoc="0" locked="0" layoutInCell="1" allowOverlap="1" wp14:anchorId="3CC1A87B" wp14:editId="6C693D1D">
                <wp:simplePos x="0" y="0"/>
                <wp:positionH relativeFrom="column">
                  <wp:posOffset>-104775</wp:posOffset>
                </wp:positionH>
                <wp:positionV relativeFrom="paragraph">
                  <wp:posOffset>444500</wp:posOffset>
                </wp:positionV>
                <wp:extent cx="6405245" cy="247650"/>
                <wp:effectExtent l="0" t="0" r="0" b="0"/>
                <wp:wrapSquare wrapText="bothSides"/>
                <wp:docPr id="199" name="Rectangle 199"/>
                <wp:cNvGraphicFramePr/>
                <a:graphic xmlns:a="http://schemas.openxmlformats.org/drawingml/2006/main">
                  <a:graphicData uri="http://schemas.microsoft.com/office/word/2010/wordprocessingShape">
                    <wps:wsp>
                      <wps:cNvSpPr/>
                      <wps:spPr>
                        <a:xfrm>
                          <a:off x="0" y="0"/>
                          <a:ext cx="6405245" cy="2476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0355" w:rsidRDefault="0051035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1A87B" id="Rectangle 199" o:spid="_x0000_s1029" style="position:absolute;left:0;text-align:left;margin-left:-8.25pt;margin-top:35pt;width:504.3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" fillcolor="#5b9bd5 [3204]" stroked="f" strokeweight="1pt">
                <v:textbox>
                  <w:txbxContent>
                    <w:p w:rsidR="00510355" w:rsidRDefault="00510355">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F24EAF">
        <w:rPr>
          <w:rFonts w:ascii="Times New Roman" w:hAnsi="Times New Roman" w:cs="Times New Roman"/>
          <w:noProof/>
          <w:sz w:val="24"/>
          <w:szCs w:val="24"/>
        </w:rPr>
        <w:drawing>
          <wp:anchor distT="0" distB="0" distL="114300" distR="114300" simplePos="0" relativeHeight="251680768" behindDoc="0" locked="0" layoutInCell="1" allowOverlap="1" wp14:anchorId="1C5A77D9" wp14:editId="55B4927A">
            <wp:simplePos x="0" y="0"/>
            <wp:positionH relativeFrom="column">
              <wp:posOffset>3438525</wp:posOffset>
            </wp:positionH>
            <wp:positionV relativeFrom="paragraph">
              <wp:posOffset>7979410</wp:posOffset>
            </wp:positionV>
            <wp:extent cx="1382395" cy="348615"/>
            <wp:effectExtent l="0" t="0" r="8255" b="0"/>
            <wp:wrapNone/>
            <wp:docPr id="17" name="Picture 17"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ccupational Therap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395"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CA0EB2">
        <w:rPr>
          <w:rFonts w:ascii="Times New Roman" w:hAnsi="Times New Roman" w:cs="Times New Roman"/>
          <w:noProof/>
          <w:sz w:val="24"/>
          <w:szCs w:val="24"/>
        </w:rPr>
        <w:t xml:space="preserve">                    </w:t>
      </w:r>
      <w:r w:rsidR="00F24EAF">
        <w:rPr>
          <w:rFonts w:ascii="Times New Roman" w:hAnsi="Times New Roman" w:cs="Times New Roman"/>
          <w:noProof/>
          <w:sz w:val="24"/>
          <w:szCs w:val="24"/>
        </w:rPr>
        <w:t xml:space="preserve">   </w:t>
      </w:r>
      <w:r w:rsidR="00CA0EB2">
        <w:rPr>
          <w:noProof/>
        </w:rPr>
        <w:t xml:space="preserve">    </w:t>
      </w:r>
      <w:r w:rsidR="00CA0EB2">
        <w:rPr>
          <w:noProof/>
        </w:rPr>
        <w:drawing>
          <wp:inline distT="0" distB="0" distL="0" distR="0" wp14:anchorId="33370470" wp14:editId="60B20644">
            <wp:extent cx="760095" cy="433555"/>
            <wp:effectExtent l="0" t="0" r="1905" b="5080"/>
            <wp:docPr id="9" name="Picture 9"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1939" cy="525870"/>
                    </a:xfrm>
                    <a:prstGeom prst="rect">
                      <a:avLst/>
                    </a:prstGeom>
                    <a:noFill/>
                    <a:ln>
                      <a:noFill/>
                    </a:ln>
                  </pic:spPr>
                </pic:pic>
              </a:graphicData>
            </a:graphic>
          </wp:inline>
        </w:drawing>
      </w:r>
    </w:p>
    <w:p w:rsidR="00BE4A38" w:rsidRDefault="00BE4A38" w:rsidP="00BE4A38">
      <w:pPr>
        <w:shd w:val="clear" w:color="auto" w:fill="FFFFFF"/>
        <w:spacing w:after="0" w:line="240" w:lineRule="auto"/>
        <w:jc w:val="center"/>
        <w:rPr>
          <w:rFonts w:ascii="Arial" w:hAnsi="Arial" w:cs="Arial"/>
          <w:color w:val="C45911" w:themeColor="accent2" w:themeShade="BF"/>
          <w:sz w:val="27"/>
          <w:szCs w:val="27"/>
          <w:shd w:val="clear" w:color="auto" w:fill="FFFFFF"/>
        </w:rPr>
      </w:pPr>
      <w:bookmarkStart w:id="0" w:name="_GoBack"/>
      <w:bookmarkEnd w:id="0"/>
    </w:p>
    <w:p w:rsidR="006B7E4D" w:rsidRDefault="006B7E4D" w:rsidP="00BE4A38">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6B7E4D" w:rsidRDefault="006B7E4D" w:rsidP="00BE4A38">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6B7E4D" w:rsidRDefault="006B7E4D" w:rsidP="00BE4A38">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6B7E4D" w:rsidRDefault="006B7E4D" w:rsidP="00BE4A38">
      <w:pPr>
        <w:shd w:val="clear" w:color="auto" w:fill="FFFFFF"/>
        <w:spacing w:after="0" w:line="240" w:lineRule="auto"/>
        <w:jc w:val="center"/>
        <w:rPr>
          <w:rFonts w:ascii="Arial" w:hAnsi="Arial" w:cs="Arial"/>
          <w:color w:val="C45911" w:themeColor="accent2" w:themeShade="BF"/>
          <w:sz w:val="27"/>
          <w:szCs w:val="27"/>
          <w:shd w:val="clear" w:color="auto" w:fill="FFFFFF"/>
        </w:rPr>
      </w:pPr>
    </w:p>
    <w:tbl>
      <w:tblPr>
        <w:tblStyle w:val="TableGrid"/>
        <w:tblW w:w="0" w:type="auto"/>
        <w:tblInd w:w="-185" w:type="dxa"/>
        <w:tblLook w:val="04A0" w:firstRow="1" w:lastRow="0" w:firstColumn="1" w:lastColumn="0" w:noHBand="0" w:noVBand="1"/>
      </w:tblPr>
      <w:tblGrid>
        <w:gridCol w:w="5130"/>
        <w:gridCol w:w="4945"/>
      </w:tblGrid>
      <w:tr w:rsidR="00BE4A38" w:rsidTr="00C42025">
        <w:trPr>
          <w:trHeight w:val="1628"/>
        </w:trPr>
        <w:tc>
          <w:tcPr>
            <w:tcW w:w="5130" w:type="dxa"/>
          </w:tcPr>
          <w:p w:rsidR="00BE4A38" w:rsidRDefault="00BE4A38" w:rsidP="00DE0010">
            <w:pPr>
              <w:jc w:val="center"/>
              <w:rPr>
                <w:b/>
                <w:color w:val="1F4E79" w:themeColor="accent1" w:themeShade="80"/>
                <w:sz w:val="20"/>
                <w:szCs w:val="18"/>
              </w:rPr>
            </w:pPr>
          </w:p>
          <w:p w:rsidR="00BE4A38" w:rsidRDefault="00BE4A38" w:rsidP="00DE0010">
            <w:pPr>
              <w:jc w:val="center"/>
              <w:rPr>
                <w:b/>
                <w:color w:val="1F4E79" w:themeColor="accent1" w:themeShade="80"/>
                <w:sz w:val="24"/>
                <w:szCs w:val="18"/>
              </w:rPr>
            </w:pPr>
            <w:r w:rsidRPr="00E92BEC">
              <w:rPr>
                <w:b/>
                <w:color w:val="1F4E79" w:themeColor="accent1" w:themeShade="80"/>
                <w:sz w:val="24"/>
                <w:szCs w:val="18"/>
              </w:rPr>
              <w:t xml:space="preserve">MESSAGE </w:t>
            </w:r>
          </w:p>
          <w:p w:rsidR="00BE4A38" w:rsidRPr="00E92BEC" w:rsidRDefault="00BE4A38" w:rsidP="00DE0010">
            <w:pPr>
              <w:jc w:val="center"/>
              <w:rPr>
                <w:b/>
                <w:color w:val="1F4E79" w:themeColor="accent1" w:themeShade="80"/>
                <w:sz w:val="24"/>
                <w:szCs w:val="18"/>
              </w:rPr>
            </w:pPr>
            <w:r w:rsidRPr="00E92BEC">
              <w:rPr>
                <w:b/>
                <w:color w:val="1F4E79" w:themeColor="accent1" w:themeShade="80"/>
                <w:sz w:val="24"/>
                <w:szCs w:val="18"/>
              </w:rPr>
              <w:t>FROM THE INTERVENTION SPECIALIST</w:t>
            </w:r>
          </w:p>
          <w:p w:rsidR="00BE4A38" w:rsidRDefault="00BE4A38" w:rsidP="00DE0010">
            <w:pPr>
              <w:jc w:val="center"/>
              <w:rPr>
                <w:b/>
                <w:color w:val="1F4E79" w:themeColor="accent1" w:themeShade="80"/>
                <w:szCs w:val="18"/>
              </w:rPr>
            </w:pPr>
            <w:r w:rsidRPr="00E92BEC">
              <w:rPr>
                <w:b/>
                <w:color w:val="1F4E79" w:themeColor="accent1" w:themeShade="80"/>
                <w:szCs w:val="18"/>
              </w:rPr>
              <w:t>Margaret Hallett</w:t>
            </w:r>
          </w:p>
          <w:p w:rsidR="00BE4A38" w:rsidRDefault="009557DE" w:rsidP="00DE0010">
            <w:pPr>
              <w:shd w:val="clear" w:color="auto" w:fill="FFFFFF"/>
              <w:jc w:val="center"/>
              <w:rPr>
                <w:rFonts w:ascii="Arial Narrow" w:eastAsia="Times New Roman" w:hAnsi="Arial Narrow" w:cs="Nirmala UI Semilight"/>
                <w:color w:val="1F4E79" w:themeColor="accent1" w:themeShade="80"/>
                <w:sz w:val="18"/>
                <w:szCs w:val="20"/>
              </w:rPr>
            </w:pPr>
            <w:hyperlink r:id="rId17" w:tgtFrame="_blank" w:history="1">
              <w:r w:rsidR="00BE4A38" w:rsidRPr="00A44084">
                <w:rPr>
                  <w:rFonts w:ascii="Arial Narrow" w:eastAsia="Times New Roman" w:hAnsi="Arial Narrow" w:cs="Nirmala UI Semilight"/>
                  <w:color w:val="1155CC"/>
                  <w:sz w:val="18"/>
                  <w:szCs w:val="20"/>
                  <w:u w:val="single"/>
                </w:rPr>
                <w:t>mhallett@aeetoledo.org</w:t>
              </w:r>
            </w:hyperlink>
          </w:p>
          <w:p w:rsidR="00BE4A38" w:rsidRDefault="00BE4A38" w:rsidP="00DE0010">
            <w:pPr>
              <w:rPr>
                <w:rFonts w:ascii="Arial" w:hAnsi="Arial" w:cs="Arial"/>
                <w:color w:val="C45911" w:themeColor="accent2" w:themeShade="BF"/>
                <w:sz w:val="27"/>
                <w:szCs w:val="27"/>
                <w:shd w:val="clear" w:color="auto" w:fill="FFFFFF"/>
              </w:rPr>
            </w:pPr>
          </w:p>
        </w:tc>
        <w:tc>
          <w:tcPr>
            <w:tcW w:w="4945" w:type="dxa"/>
          </w:tcPr>
          <w:p w:rsidR="00BE4A38" w:rsidRDefault="00BE4A38" w:rsidP="00DE0010">
            <w:pPr>
              <w:jc w:val="center"/>
              <w:rPr>
                <w:rFonts w:ascii="Arial" w:hAnsi="Arial" w:cs="Arial"/>
                <w:color w:val="C45911" w:themeColor="accent2" w:themeShade="BF"/>
                <w:sz w:val="27"/>
                <w:szCs w:val="27"/>
                <w:shd w:val="clear" w:color="auto" w:fill="FFFFFF"/>
              </w:rPr>
            </w:pPr>
            <w:r w:rsidRPr="00DB2E37">
              <w:rPr>
                <w:rFonts w:ascii="Times New Roman" w:hAnsi="Times New Roman" w:cs="Times New Roman"/>
                <w:noProof/>
                <w:sz w:val="24"/>
                <w:szCs w:val="24"/>
              </w:rPr>
              <w:drawing>
                <wp:inline distT="0" distB="0" distL="0" distR="0" wp14:anchorId="35D7D30E" wp14:editId="33C8A0F8">
                  <wp:extent cx="979170" cy="914400"/>
                  <wp:effectExtent l="0" t="0" r="0" b="0"/>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3925" cy="918840"/>
                          </a:xfrm>
                          <a:prstGeom prst="rect">
                            <a:avLst/>
                          </a:prstGeom>
                          <a:noFill/>
                          <a:ln>
                            <a:noFill/>
                          </a:ln>
                        </pic:spPr>
                      </pic:pic>
                    </a:graphicData>
                  </a:graphic>
                </wp:inline>
              </w:drawing>
            </w:r>
          </w:p>
        </w:tc>
      </w:tr>
      <w:tr w:rsidR="00BE4A38" w:rsidTr="00C42025">
        <w:tc>
          <w:tcPr>
            <w:tcW w:w="10075" w:type="dxa"/>
            <w:gridSpan w:val="2"/>
          </w:tcPr>
          <w:p w:rsidR="00BE4A38" w:rsidRDefault="00BE4A38" w:rsidP="00DE0010">
            <w:pPr>
              <w:jc w:val="center"/>
              <w:rPr>
                <w:rFonts w:ascii="Arial" w:hAnsi="Arial" w:cs="Arial"/>
                <w:color w:val="C45911" w:themeColor="accent2" w:themeShade="BF"/>
                <w:sz w:val="27"/>
                <w:szCs w:val="27"/>
                <w:shd w:val="clear" w:color="auto" w:fill="FFFFFF"/>
              </w:rPr>
            </w:pPr>
          </w:p>
          <w:p w:rsidR="00BE4A38" w:rsidRPr="00920479" w:rsidRDefault="00BE4A38" w:rsidP="00DE0010">
            <w:p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color w:val="1F4E79" w:themeColor="accent1" w:themeShade="80"/>
              </w:rPr>
              <w:t>Greetings Families! </w:t>
            </w:r>
          </w:p>
          <w:p w:rsidR="00D34B6A" w:rsidRPr="00920479" w:rsidRDefault="00D34B6A" w:rsidP="00DE0010">
            <w:pPr>
              <w:shd w:val="clear" w:color="auto" w:fill="FFFFFF"/>
              <w:jc w:val="both"/>
              <w:rPr>
                <w:rFonts w:ascii="Arial Narrow" w:eastAsia="Times New Roman" w:hAnsi="Arial Narrow" w:cs="Nirmala UI Semilight"/>
                <w:color w:val="1F4E79" w:themeColor="accent1" w:themeShade="80"/>
              </w:rPr>
            </w:pPr>
          </w:p>
          <w:p w:rsidR="00541057" w:rsidRPr="00920479" w:rsidRDefault="00D34B6A" w:rsidP="00DE0010">
            <w:p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color w:val="1F4E79" w:themeColor="accent1" w:themeShade="80"/>
              </w:rPr>
              <w:t xml:space="preserve">     This month we are talking about social emotional health.  Dr. Koppisch shared the importance of self-regulated learning</w:t>
            </w:r>
            <w:r w:rsidR="00920479">
              <w:rPr>
                <w:rFonts w:ascii="Arial Narrow" w:eastAsia="Times New Roman" w:hAnsi="Arial Narrow" w:cs="Nirmala UI Semilight"/>
                <w:color w:val="1F4E79" w:themeColor="accent1" w:themeShade="80"/>
              </w:rPr>
              <w:t>,</w:t>
            </w:r>
            <w:r w:rsidRPr="00920479">
              <w:rPr>
                <w:rFonts w:ascii="Arial Narrow" w:eastAsia="Times New Roman" w:hAnsi="Arial Narrow" w:cs="Nirmala UI Semilight"/>
                <w:color w:val="1F4E79" w:themeColor="accent1" w:themeShade="80"/>
              </w:rPr>
              <w:t xml:space="preserve"> which is a part of the</w:t>
            </w:r>
            <w:r w:rsidR="0094168A" w:rsidRPr="00920479">
              <w:rPr>
                <w:rFonts w:ascii="Arial Narrow" w:eastAsia="Times New Roman" w:hAnsi="Arial Narrow" w:cs="Nirmala UI Semilight"/>
                <w:color w:val="1F4E79" w:themeColor="accent1" w:themeShade="80"/>
              </w:rPr>
              <w:t xml:space="preserve"> Ohio </w:t>
            </w:r>
            <w:r w:rsidRPr="00920479">
              <w:rPr>
                <w:rFonts w:ascii="Arial Narrow" w:eastAsia="Times New Roman" w:hAnsi="Arial Narrow" w:cs="Nirmala UI Semilight"/>
                <w:color w:val="1F4E79" w:themeColor="accent1" w:themeShade="80"/>
              </w:rPr>
              <w:t>K-12 Social Emotional</w:t>
            </w:r>
            <w:r w:rsidR="00A30F46" w:rsidRPr="00920479">
              <w:rPr>
                <w:rFonts w:ascii="Arial Narrow" w:eastAsia="Times New Roman" w:hAnsi="Arial Narrow" w:cs="Nirmala UI Semilight"/>
                <w:color w:val="1F4E79" w:themeColor="accent1" w:themeShade="80"/>
              </w:rPr>
              <w:t xml:space="preserve"> Learning Standards.  The s</w:t>
            </w:r>
            <w:r w:rsidRPr="00920479">
              <w:rPr>
                <w:rFonts w:ascii="Arial Narrow" w:eastAsia="Times New Roman" w:hAnsi="Arial Narrow" w:cs="Nirmala UI Semilight"/>
                <w:color w:val="1F4E79" w:themeColor="accent1" w:themeShade="80"/>
              </w:rPr>
              <w:t>tate of Ohio provides teachers with standards that we are held accountable to teach your children.  In June of 2019, the</w:t>
            </w:r>
            <w:r w:rsidR="0094168A" w:rsidRPr="00920479">
              <w:rPr>
                <w:rFonts w:ascii="Arial Narrow" w:eastAsia="Times New Roman" w:hAnsi="Arial Narrow" w:cs="Nirmala UI Semilight"/>
                <w:color w:val="1F4E79" w:themeColor="accent1" w:themeShade="80"/>
              </w:rPr>
              <w:t>y</w:t>
            </w:r>
            <w:r w:rsidRPr="00920479">
              <w:rPr>
                <w:rFonts w:ascii="Arial Narrow" w:eastAsia="Times New Roman" w:hAnsi="Arial Narrow" w:cs="Nirmala UI Semilight"/>
                <w:color w:val="1F4E79" w:themeColor="accent1" w:themeShade="80"/>
              </w:rPr>
              <w:t xml:space="preserve"> adopted the Social Emotional Learning</w:t>
            </w:r>
            <w:r w:rsidR="0094168A" w:rsidRPr="00920479">
              <w:rPr>
                <w:rFonts w:ascii="Arial Narrow" w:eastAsia="Times New Roman" w:hAnsi="Arial Narrow" w:cs="Nirmala UI Semilight"/>
                <w:color w:val="1F4E79" w:themeColor="accent1" w:themeShade="80"/>
              </w:rPr>
              <w:t xml:space="preserve"> Standards.  There are 5 areas that we are to be teaching your child: self-awareness, self-management, social-awareness, relationship skills, and responsible decision making.  According to the State of Ohio, “</w:t>
            </w:r>
            <w:r w:rsidRPr="00920479">
              <w:rPr>
                <w:rFonts w:ascii="Arial Narrow" w:hAnsi="Arial Narrow" w:cs="Arial"/>
                <w:color w:val="1F4E79" w:themeColor="accent1" w:themeShade="80"/>
                <w:shd w:val="clear" w:color="auto" w:fill="FFFFFF"/>
              </w:rPr>
              <w:t>Research demonstrates that students who receive support for social and emotional learning in schools do better academically, socially and behaviorally. Social-emotional learning also has been shown to positively impact economic mobility and mental health outcomes. Developing these skills in our students is an important part of meeting the needs of the whole child.</w:t>
            </w:r>
            <w:r w:rsidR="0094168A" w:rsidRPr="00920479">
              <w:rPr>
                <w:rFonts w:ascii="Arial Narrow" w:hAnsi="Arial Narrow" w:cs="Arial"/>
                <w:color w:val="1F4E79" w:themeColor="accent1" w:themeShade="80"/>
                <w:shd w:val="clear" w:color="auto" w:fill="FFFFFF"/>
              </w:rPr>
              <w:t>”</w:t>
            </w:r>
          </w:p>
          <w:p w:rsidR="00541057" w:rsidRPr="00920479" w:rsidRDefault="00541057" w:rsidP="00DE0010">
            <w:pPr>
              <w:shd w:val="clear" w:color="auto" w:fill="FFFFFF"/>
              <w:jc w:val="both"/>
              <w:rPr>
                <w:rFonts w:ascii="Arial Narrow" w:eastAsia="Times New Roman" w:hAnsi="Arial Narrow" w:cs="Nirmala UI Semilight"/>
                <w:color w:val="1F4E79" w:themeColor="accent1" w:themeShade="80"/>
              </w:rPr>
            </w:pPr>
          </w:p>
          <w:p w:rsidR="00541057" w:rsidRPr="00920479" w:rsidRDefault="0094168A" w:rsidP="00DE0010">
            <w:p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color w:val="1F4E79" w:themeColor="accent1" w:themeShade="80"/>
              </w:rPr>
              <w:t xml:space="preserve">     You may be wondering how do we teach this at The Academy of Educational Excellence?  I’m glad you asked!  We use a curriculum called</w:t>
            </w:r>
            <w:r w:rsidR="00795AA8">
              <w:rPr>
                <w:rFonts w:ascii="Arial Narrow" w:eastAsia="Times New Roman" w:hAnsi="Arial Narrow" w:cs="Nirmala UI Semilight"/>
                <w:color w:val="1F4E79" w:themeColor="accent1" w:themeShade="80"/>
              </w:rPr>
              <w:t xml:space="preserve"> </w:t>
            </w:r>
            <w:r w:rsidR="00795AA8" w:rsidRPr="00795AA8">
              <w:rPr>
                <w:rFonts w:ascii="Arial Narrow" w:eastAsia="Times New Roman" w:hAnsi="Arial Narrow" w:cs="Nirmala UI Semilight"/>
                <w:b/>
                <w:i/>
                <w:color w:val="1F4E79" w:themeColor="accent1" w:themeShade="80"/>
              </w:rPr>
              <w:t>The</w:t>
            </w:r>
            <w:r w:rsidRPr="00795AA8">
              <w:rPr>
                <w:rFonts w:ascii="Arial Narrow" w:eastAsia="Times New Roman" w:hAnsi="Arial Narrow" w:cs="Nirmala UI Semilight"/>
                <w:b/>
                <w:i/>
                <w:color w:val="1F4E79" w:themeColor="accent1" w:themeShade="80"/>
              </w:rPr>
              <w:t xml:space="preserve"> Leader-In-Me</w:t>
            </w:r>
            <w:r w:rsidRPr="00920479">
              <w:rPr>
                <w:rFonts w:ascii="Arial Narrow" w:eastAsia="Times New Roman" w:hAnsi="Arial Narrow" w:cs="Nirmala UI Semilight"/>
                <w:color w:val="1F4E79" w:themeColor="accent1" w:themeShade="80"/>
              </w:rPr>
              <w:t>.  This curriculum is based on a book that many CEOs have read to help them achieve their financial and personal greatness.  The 7 Habits of Highly Effective People</w:t>
            </w:r>
            <w:r w:rsidR="00920479" w:rsidRPr="00920479">
              <w:rPr>
                <w:rFonts w:ascii="Arial Narrow" w:eastAsia="Times New Roman" w:hAnsi="Arial Narrow" w:cs="Nirmala UI Semilight"/>
                <w:color w:val="1F4E79" w:themeColor="accent1" w:themeShade="80"/>
              </w:rPr>
              <w:t xml:space="preserve"> was written by Steven Covey</w:t>
            </w:r>
            <w:r w:rsidRPr="00920479">
              <w:rPr>
                <w:rFonts w:ascii="Arial Narrow" w:eastAsia="Times New Roman" w:hAnsi="Arial Narrow" w:cs="Nirmala UI Semilight"/>
                <w:color w:val="1F4E79" w:themeColor="accent1" w:themeShade="80"/>
              </w:rPr>
              <w:t>.  The 7 habits are:</w:t>
            </w:r>
          </w:p>
          <w:p w:rsidR="0094168A" w:rsidRPr="00920479" w:rsidRDefault="0094168A" w:rsidP="00DE0010">
            <w:pPr>
              <w:shd w:val="clear" w:color="auto" w:fill="FFFFFF"/>
              <w:jc w:val="both"/>
              <w:rPr>
                <w:rFonts w:ascii="Arial Narrow" w:eastAsia="Times New Roman" w:hAnsi="Arial Narrow" w:cs="Nirmala UI Semilight"/>
                <w:color w:val="1F4E79" w:themeColor="accent1" w:themeShade="80"/>
              </w:rPr>
            </w:pPr>
          </w:p>
          <w:p w:rsidR="0094168A" w:rsidRPr="00920479" w:rsidRDefault="00795AA8" w:rsidP="0094168A">
            <w:pPr>
              <w:pStyle w:val="ListParagraph"/>
              <w:numPr>
                <w:ilvl w:val="0"/>
                <w:numId w:val="19"/>
              </w:numPr>
              <w:shd w:val="clear" w:color="auto" w:fill="FFFFFF"/>
              <w:jc w:val="both"/>
              <w:rPr>
                <w:rFonts w:ascii="Arial Narrow" w:eastAsia="Times New Roman" w:hAnsi="Arial Narrow" w:cs="Nirmala UI Semilight"/>
                <w:color w:val="1F4E79" w:themeColor="accent1" w:themeShade="80"/>
              </w:rPr>
            </w:pPr>
            <w:r>
              <w:rPr>
                <w:rFonts w:ascii="Arial Narrow" w:eastAsia="Times New Roman" w:hAnsi="Arial Narrow" w:cs="Nirmala UI Semilight"/>
                <w:b/>
                <w:color w:val="1F4E79" w:themeColor="accent1" w:themeShade="80"/>
                <w:u w:val="single"/>
              </w:rPr>
              <w:t xml:space="preserve">Be </w:t>
            </w:r>
            <w:r w:rsidR="0094168A" w:rsidRPr="00920479">
              <w:rPr>
                <w:rFonts w:ascii="Arial Narrow" w:eastAsia="Times New Roman" w:hAnsi="Arial Narrow" w:cs="Nirmala UI Semilight"/>
                <w:b/>
                <w:color w:val="1F4E79" w:themeColor="accent1" w:themeShade="80"/>
                <w:u w:val="single"/>
              </w:rPr>
              <w:t>Proactive</w:t>
            </w:r>
            <w:r w:rsidR="0094168A" w:rsidRPr="00920479">
              <w:rPr>
                <w:rFonts w:ascii="Arial Narrow" w:eastAsia="Times New Roman" w:hAnsi="Arial Narrow" w:cs="Nirmala UI Semilight"/>
                <w:color w:val="1F4E79" w:themeColor="accent1" w:themeShade="80"/>
              </w:rPr>
              <w:t xml:space="preserve"> – </w:t>
            </w:r>
            <w:r w:rsidR="00380B67" w:rsidRPr="00920479">
              <w:rPr>
                <w:rFonts w:ascii="Arial Narrow" w:eastAsia="Times New Roman" w:hAnsi="Arial Narrow" w:cs="Nirmala UI Semilight"/>
                <w:color w:val="1F4E79" w:themeColor="accent1" w:themeShade="80"/>
              </w:rPr>
              <w:t>You take initiative, help others, make good choices, be responsible, and stay organized</w:t>
            </w:r>
          </w:p>
          <w:p w:rsidR="00380B67" w:rsidRPr="00920479" w:rsidRDefault="00380B67" w:rsidP="0094168A">
            <w:pPr>
              <w:pStyle w:val="ListParagraph"/>
              <w:numPr>
                <w:ilvl w:val="0"/>
                <w:numId w:val="19"/>
              </w:num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b/>
                <w:color w:val="1F4E79" w:themeColor="accent1" w:themeShade="80"/>
                <w:u w:val="single"/>
              </w:rPr>
              <w:t xml:space="preserve">Begin </w:t>
            </w:r>
            <w:r w:rsidR="00920479" w:rsidRPr="00920479">
              <w:rPr>
                <w:rFonts w:ascii="Arial Narrow" w:eastAsia="Times New Roman" w:hAnsi="Arial Narrow" w:cs="Nirmala UI Semilight"/>
                <w:b/>
                <w:color w:val="1F4E79" w:themeColor="accent1" w:themeShade="80"/>
                <w:u w:val="single"/>
              </w:rPr>
              <w:t>with</w:t>
            </w:r>
            <w:r w:rsidRPr="00920479">
              <w:rPr>
                <w:rFonts w:ascii="Arial Narrow" w:eastAsia="Times New Roman" w:hAnsi="Arial Narrow" w:cs="Nirmala UI Semilight"/>
                <w:b/>
                <w:color w:val="1F4E79" w:themeColor="accent1" w:themeShade="80"/>
                <w:u w:val="single"/>
              </w:rPr>
              <w:t xml:space="preserve"> the End in Mind</w:t>
            </w:r>
            <w:r w:rsidRPr="00920479">
              <w:rPr>
                <w:rFonts w:ascii="Arial Narrow" w:eastAsia="Times New Roman" w:hAnsi="Arial Narrow" w:cs="Nirmala UI Semilight"/>
                <w:color w:val="1F4E79" w:themeColor="accent1" w:themeShade="80"/>
              </w:rPr>
              <w:t>- Know where you want to go, make a plan, set clear expectations, set goals, consider consequences, think ahead</w:t>
            </w:r>
          </w:p>
          <w:p w:rsidR="00380B67" w:rsidRPr="00920479" w:rsidRDefault="00380B67" w:rsidP="0094168A">
            <w:pPr>
              <w:pStyle w:val="ListParagraph"/>
              <w:numPr>
                <w:ilvl w:val="0"/>
                <w:numId w:val="19"/>
              </w:num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b/>
                <w:color w:val="1F4E79" w:themeColor="accent1" w:themeShade="80"/>
                <w:u w:val="single"/>
              </w:rPr>
              <w:t>Put First Things First</w:t>
            </w:r>
            <w:r w:rsidRPr="00920479">
              <w:rPr>
                <w:rFonts w:ascii="Arial Narrow" w:eastAsia="Times New Roman" w:hAnsi="Arial Narrow" w:cs="Nirmala UI Semilight"/>
                <w:color w:val="1F4E79" w:themeColor="accent1" w:themeShade="80"/>
              </w:rPr>
              <w:t>- Work then play, stay focused on the goal, say “no” to time wasters, prioritize what is the most important</w:t>
            </w:r>
          </w:p>
          <w:p w:rsidR="00380B67" w:rsidRPr="00920479" w:rsidRDefault="00380B67" w:rsidP="00380B67">
            <w:pPr>
              <w:shd w:val="clear" w:color="auto" w:fill="FFFFFF"/>
              <w:jc w:val="both"/>
              <w:rPr>
                <w:rFonts w:ascii="Arial Narrow" w:eastAsia="Times New Roman" w:hAnsi="Arial Narrow" w:cs="Nirmala UI Semilight"/>
                <w:color w:val="1F4E79" w:themeColor="accent1" w:themeShade="80"/>
              </w:rPr>
            </w:pPr>
          </w:p>
          <w:p w:rsidR="00380B67" w:rsidRPr="00920479" w:rsidRDefault="00380B67" w:rsidP="00380B67">
            <w:p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color w:val="1F4E79" w:themeColor="accent1" w:themeShade="80"/>
              </w:rPr>
              <w:t xml:space="preserve">The first 3 habits are about leading yourself.  You can’t lead other people nor companies if you are not able to lead yourself.  These habits teach our students to be self-aware of how they are going to deal with other people’s reactions, how they want to improve their life, what is most important to them.  </w:t>
            </w:r>
            <w:r w:rsidR="003F5B29" w:rsidRPr="00920479">
              <w:rPr>
                <w:rFonts w:ascii="Arial Narrow" w:eastAsia="Times New Roman" w:hAnsi="Arial Narrow" w:cs="Nirmala UI Semilight"/>
                <w:color w:val="1F4E79" w:themeColor="accent1" w:themeShade="80"/>
              </w:rPr>
              <w:t xml:space="preserve">They help students with self-management.  Students must think about how to positively react to others and </w:t>
            </w:r>
            <w:r w:rsidR="00920479" w:rsidRPr="00920479">
              <w:rPr>
                <w:rFonts w:ascii="Arial Narrow" w:eastAsia="Times New Roman" w:hAnsi="Arial Narrow" w:cs="Nirmala UI Semilight"/>
                <w:color w:val="1F4E79" w:themeColor="accent1" w:themeShade="80"/>
              </w:rPr>
              <w:t>how others will react to what they</w:t>
            </w:r>
            <w:r w:rsidR="003F5B29" w:rsidRPr="00920479">
              <w:rPr>
                <w:rFonts w:ascii="Arial Narrow" w:eastAsia="Times New Roman" w:hAnsi="Arial Narrow" w:cs="Nirmala UI Semilight"/>
                <w:color w:val="1F4E79" w:themeColor="accent1" w:themeShade="80"/>
              </w:rPr>
              <w:t xml:space="preserve"> say and do.  We teach them to prioritize what is most important which helps them effectively make responsible decisions.</w:t>
            </w:r>
          </w:p>
          <w:p w:rsidR="003F5B29" w:rsidRPr="00920479" w:rsidRDefault="003F5B29" w:rsidP="00380B67">
            <w:pPr>
              <w:shd w:val="clear" w:color="auto" w:fill="FFFFFF"/>
              <w:jc w:val="both"/>
              <w:rPr>
                <w:rFonts w:ascii="Arial Narrow" w:eastAsia="Times New Roman" w:hAnsi="Arial Narrow" w:cs="Nirmala UI Semilight"/>
                <w:color w:val="1F4E79" w:themeColor="accent1" w:themeShade="80"/>
              </w:rPr>
            </w:pPr>
          </w:p>
          <w:p w:rsidR="003F5B29" w:rsidRPr="00920479" w:rsidRDefault="003F5B29" w:rsidP="003F5B29">
            <w:pPr>
              <w:pStyle w:val="ListParagraph"/>
              <w:numPr>
                <w:ilvl w:val="0"/>
                <w:numId w:val="19"/>
              </w:num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b/>
                <w:color w:val="1F4E79" w:themeColor="accent1" w:themeShade="80"/>
                <w:u w:val="single"/>
              </w:rPr>
              <w:t>Think Win/Win</w:t>
            </w:r>
            <w:r w:rsidR="00920479" w:rsidRPr="00920479">
              <w:rPr>
                <w:rFonts w:ascii="Arial Narrow" w:eastAsia="Times New Roman" w:hAnsi="Arial Narrow" w:cs="Nirmala UI Semilight"/>
                <w:color w:val="1F4E79" w:themeColor="accent1" w:themeShade="80"/>
              </w:rPr>
              <w:t xml:space="preserve">- We </w:t>
            </w:r>
            <w:r w:rsidRPr="00920479">
              <w:rPr>
                <w:rFonts w:ascii="Arial Narrow" w:eastAsia="Times New Roman" w:hAnsi="Arial Narrow" w:cs="Nirmala UI Semilight"/>
                <w:color w:val="1F4E79" w:themeColor="accent1" w:themeShade="80"/>
              </w:rPr>
              <w:t xml:space="preserve">teach students to respect others, be a friend even when their </w:t>
            </w:r>
            <w:r w:rsidR="00920479" w:rsidRPr="00920479">
              <w:rPr>
                <w:rFonts w:ascii="Arial Narrow" w:eastAsia="Times New Roman" w:hAnsi="Arial Narrow" w:cs="Nirmala UI Semilight"/>
                <w:color w:val="1F4E79" w:themeColor="accent1" w:themeShade="80"/>
              </w:rPr>
              <w:t>friend</w:t>
            </w:r>
            <w:r w:rsidRPr="00920479">
              <w:rPr>
                <w:rFonts w:ascii="Arial Narrow" w:eastAsia="Times New Roman" w:hAnsi="Arial Narrow" w:cs="Nirmala UI Semilight"/>
                <w:color w:val="1F4E79" w:themeColor="accent1" w:themeShade="80"/>
              </w:rPr>
              <w:t xml:space="preserve"> is not there, give compliments, keep promises, solve social problems between </w:t>
            </w:r>
            <w:r w:rsidR="00920479" w:rsidRPr="00920479">
              <w:rPr>
                <w:rFonts w:ascii="Arial Narrow" w:eastAsia="Times New Roman" w:hAnsi="Arial Narrow" w:cs="Nirmala UI Semilight"/>
                <w:color w:val="1F4E79" w:themeColor="accent1" w:themeShade="80"/>
              </w:rPr>
              <w:t>yourselves</w:t>
            </w:r>
            <w:r w:rsidRPr="00920479">
              <w:rPr>
                <w:rFonts w:ascii="Arial Narrow" w:eastAsia="Times New Roman" w:hAnsi="Arial Narrow" w:cs="Nirmala UI Semilight"/>
                <w:color w:val="1F4E79" w:themeColor="accent1" w:themeShade="80"/>
              </w:rPr>
              <w:t>, find ways problem solve so everyone can win in a given situation.</w:t>
            </w:r>
          </w:p>
          <w:p w:rsidR="00541057" w:rsidRPr="00920479" w:rsidRDefault="003A5C88" w:rsidP="00DE0010">
            <w:pPr>
              <w:pStyle w:val="ListParagraph"/>
              <w:numPr>
                <w:ilvl w:val="0"/>
                <w:numId w:val="19"/>
              </w:num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b/>
                <w:color w:val="1F4E79" w:themeColor="accent1" w:themeShade="80"/>
                <w:u w:val="single"/>
              </w:rPr>
              <w:t>Seek First to Understand</w:t>
            </w:r>
            <w:r w:rsidR="003F5B29" w:rsidRPr="00920479">
              <w:rPr>
                <w:rFonts w:ascii="Arial Narrow" w:eastAsia="Times New Roman" w:hAnsi="Arial Narrow" w:cs="Nirmala UI Semilight"/>
                <w:b/>
                <w:color w:val="1F4E79" w:themeColor="accent1" w:themeShade="80"/>
                <w:u w:val="single"/>
              </w:rPr>
              <w:t xml:space="preserve"> Then to Be Understood</w:t>
            </w:r>
            <w:r w:rsidR="003F5B29" w:rsidRPr="00920479">
              <w:rPr>
                <w:rFonts w:ascii="Arial Narrow" w:eastAsia="Times New Roman" w:hAnsi="Arial Narrow" w:cs="Nirmala UI Semilight"/>
                <w:color w:val="1F4E79" w:themeColor="accent1" w:themeShade="80"/>
              </w:rPr>
              <w:t>- Listen carefully to what people are REALLY saying by listening with your eyes, ears, and heart.  Use the word “I” not “you” when you clarify what others are saying. Ex: I hear you saying that you want to play ball with me</w:t>
            </w:r>
            <w:r w:rsidR="00C24550" w:rsidRPr="00920479">
              <w:rPr>
                <w:rFonts w:ascii="Arial Narrow" w:eastAsia="Times New Roman" w:hAnsi="Arial Narrow" w:cs="Nirmala UI Semilight"/>
                <w:color w:val="1F4E79" w:themeColor="accent1" w:themeShade="80"/>
              </w:rPr>
              <w:t>,</w:t>
            </w:r>
            <w:r w:rsidR="003F5B29" w:rsidRPr="00920479">
              <w:rPr>
                <w:rFonts w:ascii="Arial Narrow" w:eastAsia="Times New Roman" w:hAnsi="Arial Narrow" w:cs="Nirmala UI Semilight"/>
                <w:color w:val="1F4E79" w:themeColor="accent1" w:themeShade="80"/>
              </w:rPr>
              <w:t xml:space="preserve"> but I see </w:t>
            </w:r>
            <w:r w:rsidR="00C24550" w:rsidRPr="00920479">
              <w:rPr>
                <w:rFonts w:ascii="Arial Narrow" w:eastAsia="Times New Roman" w:hAnsi="Arial Narrow" w:cs="Nirmala UI Semilight"/>
                <w:color w:val="1F4E79" w:themeColor="accent1" w:themeShade="80"/>
              </w:rPr>
              <w:t>y</w:t>
            </w:r>
            <w:r w:rsidR="003F5B29" w:rsidRPr="00920479">
              <w:rPr>
                <w:rFonts w:ascii="Arial Narrow" w:eastAsia="Times New Roman" w:hAnsi="Arial Narrow" w:cs="Nirmala UI Semilight"/>
                <w:color w:val="1F4E79" w:themeColor="accent1" w:themeShade="80"/>
              </w:rPr>
              <w:t>ou watching the other kids coloring with chalk</w:t>
            </w:r>
            <w:r w:rsidRPr="00920479">
              <w:rPr>
                <w:rFonts w:ascii="Arial Narrow" w:eastAsia="Times New Roman" w:hAnsi="Arial Narrow" w:cs="Nirmala UI Semilight"/>
                <w:color w:val="1F4E79" w:themeColor="accent1" w:themeShade="80"/>
              </w:rPr>
              <w:t>.</w:t>
            </w:r>
            <w:r w:rsidR="003F5B29" w:rsidRPr="00920479">
              <w:rPr>
                <w:rFonts w:ascii="Arial Narrow" w:eastAsia="Times New Roman" w:hAnsi="Arial Narrow" w:cs="Nirmala UI Semilight"/>
                <w:color w:val="1F4E79" w:themeColor="accent1" w:themeShade="80"/>
              </w:rPr>
              <w:t xml:space="preserve"> </w:t>
            </w:r>
            <w:r w:rsidRPr="00920479">
              <w:rPr>
                <w:rFonts w:ascii="Arial Narrow" w:eastAsia="Times New Roman" w:hAnsi="Arial Narrow" w:cs="Nirmala UI Semilight"/>
                <w:color w:val="1F4E79" w:themeColor="accent1" w:themeShade="80"/>
              </w:rPr>
              <w:t>D</w:t>
            </w:r>
            <w:r w:rsidR="003F5B29" w:rsidRPr="00920479">
              <w:rPr>
                <w:rFonts w:ascii="Arial Narrow" w:eastAsia="Times New Roman" w:hAnsi="Arial Narrow" w:cs="Nirmala UI Semilight"/>
                <w:color w:val="1F4E79" w:themeColor="accent1" w:themeShade="80"/>
              </w:rPr>
              <w:t>o you want to play with the</w:t>
            </w:r>
            <w:r w:rsidRPr="00920479">
              <w:rPr>
                <w:rFonts w:ascii="Arial Narrow" w:eastAsia="Times New Roman" w:hAnsi="Arial Narrow" w:cs="Nirmala UI Semilight"/>
                <w:color w:val="1F4E79" w:themeColor="accent1" w:themeShade="80"/>
              </w:rPr>
              <w:t xml:space="preserve"> ball or chalk?  Sometimes we can hear with our heart.  </w:t>
            </w:r>
            <w:r w:rsidR="00C24550" w:rsidRPr="00920479">
              <w:rPr>
                <w:rFonts w:ascii="Arial Narrow" w:eastAsia="Times New Roman" w:hAnsi="Arial Narrow" w:cs="Nirmala UI Semilight"/>
                <w:color w:val="1F4E79" w:themeColor="accent1" w:themeShade="80"/>
              </w:rPr>
              <w:t xml:space="preserve">This means that we can feel how others are feeling about something by their actions. </w:t>
            </w:r>
            <w:r w:rsidR="0080496D">
              <w:rPr>
                <w:rFonts w:ascii="Arial Narrow" w:eastAsia="Times New Roman" w:hAnsi="Arial Narrow" w:cs="Nirmala UI Semilight"/>
                <w:color w:val="1F4E79" w:themeColor="accent1" w:themeShade="80"/>
              </w:rPr>
              <w:t>Let’s say that I went to</w:t>
            </w:r>
            <w:r w:rsidR="00C24550" w:rsidRPr="00920479">
              <w:rPr>
                <w:rFonts w:ascii="Arial Narrow" w:eastAsia="Times New Roman" w:hAnsi="Arial Narrow" w:cs="Nirmala UI Semilight"/>
                <w:color w:val="1F4E79" w:themeColor="accent1" w:themeShade="80"/>
              </w:rPr>
              <w:t xml:space="preserve"> a movie theater and another couple gets there</w:t>
            </w:r>
            <w:r w:rsidR="00920479" w:rsidRPr="00920479">
              <w:rPr>
                <w:rFonts w:ascii="Arial Narrow" w:eastAsia="Times New Roman" w:hAnsi="Arial Narrow" w:cs="Nirmala UI Semilight"/>
                <w:color w:val="1F4E79" w:themeColor="accent1" w:themeShade="80"/>
              </w:rPr>
              <w:t xml:space="preserve"> </w:t>
            </w:r>
            <w:r w:rsidR="0080496D">
              <w:rPr>
                <w:rFonts w:ascii="Arial Narrow" w:eastAsia="Times New Roman" w:hAnsi="Arial Narrow" w:cs="Nirmala UI Semilight"/>
                <w:color w:val="1F4E79" w:themeColor="accent1" w:themeShade="80"/>
              </w:rPr>
              <w:t xml:space="preserve">at </w:t>
            </w:r>
            <w:r w:rsidR="00920479" w:rsidRPr="00920479">
              <w:rPr>
                <w:rFonts w:ascii="Arial Narrow" w:eastAsia="Times New Roman" w:hAnsi="Arial Narrow" w:cs="Nirmala UI Semilight"/>
                <w:color w:val="1F4E79" w:themeColor="accent1" w:themeShade="80"/>
              </w:rPr>
              <w:t>the same time</w:t>
            </w:r>
            <w:r w:rsidR="00C24550" w:rsidRPr="00920479">
              <w:rPr>
                <w:rFonts w:ascii="Arial Narrow" w:eastAsia="Times New Roman" w:hAnsi="Arial Narrow" w:cs="Nirmala UI Semilight"/>
                <w:color w:val="1F4E79" w:themeColor="accent1" w:themeShade="80"/>
              </w:rPr>
              <w:t xml:space="preserve">.  </w:t>
            </w:r>
            <w:r w:rsidR="0080496D">
              <w:rPr>
                <w:rFonts w:ascii="Arial Narrow" w:eastAsia="Times New Roman" w:hAnsi="Arial Narrow" w:cs="Nirmala UI Semilight"/>
                <w:color w:val="1F4E79" w:themeColor="accent1" w:themeShade="80"/>
              </w:rPr>
              <w:t>I</w:t>
            </w:r>
            <w:r w:rsidR="00C24550" w:rsidRPr="00920479">
              <w:rPr>
                <w:rFonts w:ascii="Arial Narrow" w:eastAsia="Times New Roman" w:hAnsi="Arial Narrow" w:cs="Nirmala UI Semilight"/>
                <w:color w:val="1F4E79" w:themeColor="accent1" w:themeShade="80"/>
              </w:rPr>
              <w:t xml:space="preserve"> see a man get out of his car quickly to open the door for his date.  My heart will hear that he really respects and cares for her.  </w:t>
            </w:r>
            <w:r w:rsidR="0080496D">
              <w:rPr>
                <w:rFonts w:ascii="Arial Narrow" w:eastAsia="Times New Roman" w:hAnsi="Arial Narrow" w:cs="Nirmala UI Semilight"/>
                <w:color w:val="1F4E79" w:themeColor="accent1" w:themeShade="80"/>
              </w:rPr>
              <w:t>Or</w:t>
            </w:r>
            <w:r w:rsidR="00C24550" w:rsidRPr="00920479">
              <w:rPr>
                <w:rFonts w:ascii="Arial Narrow" w:eastAsia="Times New Roman" w:hAnsi="Arial Narrow" w:cs="Nirmala UI Semilight"/>
                <w:color w:val="1F4E79" w:themeColor="accent1" w:themeShade="80"/>
              </w:rPr>
              <w:t xml:space="preserve">, I’m at the park and I see a bunch of children playing on the playground and </w:t>
            </w:r>
            <w:r w:rsidR="0080496D">
              <w:rPr>
                <w:rFonts w:ascii="Arial Narrow" w:eastAsia="Times New Roman" w:hAnsi="Arial Narrow" w:cs="Nirmala UI Semilight"/>
                <w:color w:val="1F4E79" w:themeColor="accent1" w:themeShade="80"/>
              </w:rPr>
              <w:t xml:space="preserve">their </w:t>
            </w:r>
            <w:r w:rsidR="00C24550" w:rsidRPr="00920479">
              <w:rPr>
                <w:rFonts w:ascii="Arial Narrow" w:eastAsia="Times New Roman" w:hAnsi="Arial Narrow" w:cs="Nirmala UI Semilight"/>
                <w:color w:val="1F4E79" w:themeColor="accent1" w:themeShade="80"/>
              </w:rPr>
              <w:t xml:space="preserve">parents are standing around playing on their phones.  </w:t>
            </w:r>
            <w:r w:rsidR="0080496D">
              <w:rPr>
                <w:rFonts w:ascii="Arial Narrow" w:eastAsia="Times New Roman" w:hAnsi="Arial Narrow" w:cs="Nirmala UI Semilight"/>
                <w:color w:val="1F4E79" w:themeColor="accent1" w:themeShade="80"/>
              </w:rPr>
              <w:t>There’</w:t>
            </w:r>
            <w:r w:rsidR="00C24550" w:rsidRPr="00920479">
              <w:rPr>
                <w:rFonts w:ascii="Arial Narrow" w:eastAsia="Times New Roman" w:hAnsi="Arial Narrow" w:cs="Nirmala UI Semilight"/>
                <w:color w:val="1F4E79" w:themeColor="accent1" w:themeShade="80"/>
              </w:rPr>
              <w:t xml:space="preserve">s one mom who is playing tag with her children and </w:t>
            </w:r>
            <w:r w:rsidR="0080496D">
              <w:rPr>
                <w:rFonts w:ascii="Arial Narrow" w:eastAsia="Times New Roman" w:hAnsi="Arial Narrow" w:cs="Nirmala UI Semilight"/>
                <w:color w:val="1F4E79" w:themeColor="accent1" w:themeShade="80"/>
              </w:rPr>
              <w:t>they</w:t>
            </w:r>
            <w:r w:rsidR="00C24550" w:rsidRPr="00920479">
              <w:rPr>
                <w:rFonts w:ascii="Arial Narrow" w:eastAsia="Times New Roman" w:hAnsi="Arial Narrow" w:cs="Nirmala UI Semilight"/>
                <w:color w:val="1F4E79" w:themeColor="accent1" w:themeShade="80"/>
              </w:rPr>
              <w:t xml:space="preserve"> are running away from her laughing and smiling.  </w:t>
            </w:r>
            <w:r w:rsidR="00A30F46" w:rsidRPr="00920479">
              <w:rPr>
                <w:rFonts w:ascii="Arial Narrow" w:eastAsia="Times New Roman" w:hAnsi="Arial Narrow" w:cs="Nirmala UI Semilight"/>
                <w:color w:val="1F4E79" w:themeColor="accent1" w:themeShade="80"/>
              </w:rPr>
              <w:t>Mom is</w:t>
            </w:r>
            <w:r w:rsidR="00C24550" w:rsidRPr="00920479">
              <w:rPr>
                <w:rFonts w:ascii="Arial Narrow" w:eastAsia="Times New Roman" w:hAnsi="Arial Narrow" w:cs="Nirmala UI Semilight"/>
                <w:color w:val="1F4E79" w:themeColor="accent1" w:themeShade="80"/>
              </w:rPr>
              <w:t xml:space="preserve"> laughing too.  My heart is happy </w:t>
            </w:r>
            <w:r w:rsidR="00A30F46" w:rsidRPr="00920479">
              <w:rPr>
                <w:rFonts w:ascii="Arial Narrow" w:eastAsia="Times New Roman" w:hAnsi="Arial Narrow" w:cs="Nirmala UI Semilight"/>
                <w:color w:val="1F4E79" w:themeColor="accent1" w:themeShade="80"/>
              </w:rPr>
              <w:t xml:space="preserve">because </w:t>
            </w:r>
            <w:r w:rsidR="00920479" w:rsidRPr="00920479">
              <w:rPr>
                <w:rFonts w:ascii="Arial Narrow" w:eastAsia="Times New Roman" w:hAnsi="Arial Narrow" w:cs="Nirmala UI Semilight"/>
                <w:color w:val="1F4E79" w:themeColor="accent1" w:themeShade="80"/>
              </w:rPr>
              <w:t xml:space="preserve">my heart can hear/feel </w:t>
            </w:r>
            <w:r w:rsidR="00A30F46" w:rsidRPr="00920479">
              <w:rPr>
                <w:rFonts w:ascii="Arial Narrow" w:eastAsia="Times New Roman" w:hAnsi="Arial Narrow" w:cs="Nirmala UI Semilight"/>
                <w:color w:val="1F4E79" w:themeColor="accent1" w:themeShade="80"/>
              </w:rPr>
              <w:t xml:space="preserve">much she loves them. </w:t>
            </w:r>
          </w:p>
          <w:p w:rsidR="00541057" w:rsidRPr="00920479" w:rsidRDefault="00A30F46" w:rsidP="00A30F46">
            <w:pPr>
              <w:pStyle w:val="ListParagraph"/>
              <w:numPr>
                <w:ilvl w:val="0"/>
                <w:numId w:val="19"/>
              </w:numPr>
              <w:shd w:val="clear" w:color="auto" w:fill="FFFFFF"/>
              <w:jc w:val="both"/>
              <w:rPr>
                <w:rFonts w:ascii="Arial Narrow" w:eastAsia="Times New Roman" w:hAnsi="Arial Narrow" w:cs="Nirmala UI Semilight"/>
                <w:color w:val="1F4E79" w:themeColor="accent1" w:themeShade="80"/>
              </w:rPr>
            </w:pPr>
            <w:r w:rsidRPr="0080496D">
              <w:rPr>
                <w:rFonts w:ascii="Arial Narrow" w:eastAsia="Times New Roman" w:hAnsi="Arial Narrow" w:cs="Nirmala UI Semilight"/>
                <w:b/>
                <w:color w:val="1F4E79" w:themeColor="accent1" w:themeShade="80"/>
                <w:u w:val="single"/>
              </w:rPr>
              <w:t>Synergize</w:t>
            </w:r>
            <w:r w:rsidRPr="00920479">
              <w:rPr>
                <w:rFonts w:ascii="Arial Narrow" w:eastAsia="Times New Roman" w:hAnsi="Arial Narrow" w:cs="Nirmala UI Semilight"/>
                <w:color w:val="1F4E79" w:themeColor="accent1" w:themeShade="80"/>
              </w:rPr>
              <w:t>- work as a team, be humble, listen to others’ ideas, celebrate others’ strengths</w:t>
            </w:r>
          </w:p>
          <w:p w:rsidR="00A30F46" w:rsidRPr="00920479" w:rsidRDefault="00A30F46" w:rsidP="00A30F46">
            <w:pPr>
              <w:pStyle w:val="ListParagraph"/>
              <w:numPr>
                <w:ilvl w:val="0"/>
                <w:numId w:val="19"/>
              </w:numPr>
              <w:shd w:val="clear" w:color="auto" w:fill="FFFFFF"/>
              <w:jc w:val="both"/>
              <w:rPr>
                <w:rFonts w:ascii="Arial Narrow" w:eastAsia="Times New Roman" w:hAnsi="Arial Narrow" w:cs="Nirmala UI Semilight"/>
                <w:color w:val="1F4E79" w:themeColor="accent1" w:themeShade="80"/>
              </w:rPr>
            </w:pPr>
            <w:r w:rsidRPr="0080496D">
              <w:rPr>
                <w:rFonts w:ascii="Arial Narrow" w:eastAsia="Times New Roman" w:hAnsi="Arial Narrow" w:cs="Nirmala UI Semilight"/>
                <w:b/>
                <w:color w:val="1F4E79" w:themeColor="accent1" w:themeShade="80"/>
                <w:u w:val="single"/>
              </w:rPr>
              <w:t>Sharpen the Saw</w:t>
            </w:r>
            <w:r w:rsidRPr="00920479">
              <w:rPr>
                <w:rFonts w:ascii="Arial Narrow" w:eastAsia="Times New Roman" w:hAnsi="Arial Narrow" w:cs="Nirmala UI Semilight"/>
                <w:color w:val="1F4E79" w:themeColor="accent1" w:themeShade="80"/>
              </w:rPr>
              <w:t>- Eat healthy, get enough sleep, balance work with rest time, take care of the soul, mind, and body</w:t>
            </w:r>
          </w:p>
          <w:p w:rsidR="00A30F46" w:rsidRPr="00920479" w:rsidRDefault="00A30F46" w:rsidP="00A30F46">
            <w:pPr>
              <w:shd w:val="clear" w:color="auto" w:fill="FFFFFF"/>
              <w:jc w:val="both"/>
              <w:rPr>
                <w:rFonts w:ascii="Arial Narrow" w:eastAsia="Times New Roman" w:hAnsi="Arial Narrow" w:cs="Nirmala UI Semilight"/>
                <w:color w:val="1F4E79" w:themeColor="accent1" w:themeShade="80"/>
              </w:rPr>
            </w:pPr>
          </w:p>
          <w:p w:rsidR="00541057" w:rsidRPr="00920479" w:rsidRDefault="00A30F46" w:rsidP="00DE0010">
            <w:p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color w:val="1F4E79" w:themeColor="accent1" w:themeShade="80"/>
              </w:rPr>
              <w:t>The second set of habits are about leading others through developing a strong rel</w:t>
            </w:r>
            <w:r w:rsidR="0080496D">
              <w:rPr>
                <w:rFonts w:ascii="Arial Narrow" w:eastAsia="Times New Roman" w:hAnsi="Arial Narrow" w:cs="Nirmala UI Semilight"/>
                <w:color w:val="1F4E79" w:themeColor="accent1" w:themeShade="80"/>
              </w:rPr>
              <w:t>ationship with social awareness and</w:t>
            </w:r>
            <w:r w:rsidRPr="00920479">
              <w:rPr>
                <w:rFonts w:ascii="Arial Narrow" w:eastAsia="Times New Roman" w:hAnsi="Arial Narrow" w:cs="Nirmala UI Semilight"/>
                <w:color w:val="1F4E79" w:themeColor="accent1" w:themeShade="80"/>
              </w:rPr>
              <w:t xml:space="preserve"> relationship skills.</w:t>
            </w:r>
            <w:r w:rsidR="00920479" w:rsidRPr="00920479">
              <w:rPr>
                <w:rFonts w:ascii="Arial Narrow" w:eastAsia="Times New Roman" w:hAnsi="Arial Narrow" w:cs="Nirmala UI Semilight"/>
                <w:color w:val="1F4E79" w:themeColor="accent1" w:themeShade="80"/>
              </w:rPr>
              <w:t xml:space="preserve">  Here at Academy of Educational Excellence we are not only teaching your children academic success we are also looking at the whole child.</w:t>
            </w:r>
          </w:p>
          <w:p w:rsidR="00541057" w:rsidRPr="00920479" w:rsidRDefault="00541057" w:rsidP="00DE0010">
            <w:pPr>
              <w:shd w:val="clear" w:color="auto" w:fill="FFFFFF"/>
              <w:jc w:val="both"/>
              <w:rPr>
                <w:rFonts w:ascii="Arial Narrow" w:eastAsia="Times New Roman" w:hAnsi="Arial Narrow" w:cs="Nirmala UI Semilight"/>
                <w:color w:val="1F4E79" w:themeColor="accent1" w:themeShade="80"/>
              </w:rPr>
            </w:pPr>
          </w:p>
          <w:p w:rsidR="00920479" w:rsidRPr="00920479" w:rsidRDefault="00920479" w:rsidP="00DE0010">
            <w:pPr>
              <w:shd w:val="clear" w:color="auto" w:fill="FFFFFF"/>
              <w:jc w:val="both"/>
              <w:rPr>
                <w:rFonts w:ascii="Arial Narrow" w:eastAsia="Times New Roman" w:hAnsi="Arial Narrow" w:cs="Nirmala UI Semilight"/>
                <w:color w:val="1F4E79" w:themeColor="accent1" w:themeShade="80"/>
              </w:rPr>
            </w:pPr>
          </w:p>
          <w:p w:rsidR="00BE4A38" w:rsidRPr="00920479" w:rsidRDefault="00BE4A38" w:rsidP="00DE0010">
            <w:pPr>
              <w:shd w:val="clear" w:color="auto" w:fill="FFFFFF"/>
              <w:jc w:val="both"/>
              <w:rPr>
                <w:rFonts w:ascii="Arial Narrow" w:eastAsia="Times New Roman" w:hAnsi="Arial Narrow" w:cs="Nirmala UI Semilight"/>
                <w:color w:val="1F4E79" w:themeColor="accent1" w:themeShade="80"/>
              </w:rPr>
            </w:pPr>
            <w:r w:rsidRPr="00920479">
              <w:rPr>
                <w:rFonts w:ascii="Arial Narrow" w:eastAsia="Times New Roman" w:hAnsi="Arial Narrow" w:cs="Nirmala UI Semilight"/>
                <w:color w:val="1F4E79" w:themeColor="accent1" w:themeShade="80"/>
              </w:rPr>
              <w:t>Sincerely,</w:t>
            </w:r>
          </w:p>
          <w:p w:rsidR="00BE4A38" w:rsidRDefault="00BE4A38" w:rsidP="00DE0010">
            <w:pPr>
              <w:shd w:val="clear" w:color="auto" w:fill="FFFFFF"/>
              <w:jc w:val="both"/>
              <w:rPr>
                <w:rFonts w:ascii="Arial Narrow" w:eastAsia="Times New Roman" w:hAnsi="Arial Narrow" w:cs="Nirmala UI Semilight"/>
                <w:color w:val="1F4E79" w:themeColor="accent1" w:themeShade="80"/>
                <w:sz w:val="18"/>
                <w:szCs w:val="20"/>
              </w:rPr>
            </w:pPr>
            <w:r w:rsidRPr="00920479">
              <w:rPr>
                <w:rFonts w:ascii="Arial Narrow" w:eastAsia="Times New Roman" w:hAnsi="Arial Narrow" w:cs="Nirmala UI Semilight"/>
                <w:color w:val="1F4E79" w:themeColor="accent1" w:themeShade="80"/>
              </w:rPr>
              <w:t>Mrs. Margaret Hallett</w:t>
            </w:r>
            <w:r>
              <w:rPr>
                <w:rFonts w:ascii="Arial Narrow" w:eastAsia="Times New Roman" w:hAnsi="Arial Narrow" w:cs="Nirmala UI Semilight"/>
                <w:color w:val="1F4E79" w:themeColor="accent1" w:themeShade="80"/>
                <w:sz w:val="18"/>
                <w:szCs w:val="20"/>
              </w:rPr>
              <w:t xml:space="preserve">                               </w:t>
            </w:r>
          </w:p>
          <w:p w:rsidR="00BE4A38" w:rsidRDefault="00BE4A38" w:rsidP="00DE0010">
            <w:pPr>
              <w:shd w:val="clear" w:color="auto" w:fill="FFFFFF"/>
              <w:jc w:val="both"/>
              <w:rPr>
                <w:rFonts w:ascii="Arial Narrow" w:eastAsia="Times New Roman" w:hAnsi="Arial Narrow" w:cs="Nirmala UI Semilight"/>
                <w:color w:val="1F4E79" w:themeColor="accent1" w:themeShade="80"/>
                <w:sz w:val="18"/>
                <w:szCs w:val="20"/>
              </w:rPr>
            </w:pPr>
          </w:p>
          <w:p w:rsidR="00BE4A38" w:rsidRDefault="00BE4A38" w:rsidP="00DE0010">
            <w:pPr>
              <w:shd w:val="clear" w:color="auto" w:fill="FFFFFF"/>
              <w:jc w:val="both"/>
              <w:rPr>
                <w:rFonts w:ascii="Arial" w:hAnsi="Arial" w:cs="Arial"/>
                <w:color w:val="C45911" w:themeColor="accent2" w:themeShade="BF"/>
                <w:sz w:val="27"/>
                <w:szCs w:val="27"/>
                <w:shd w:val="clear" w:color="auto" w:fill="FFFFFF"/>
              </w:rPr>
            </w:pPr>
          </w:p>
        </w:tc>
      </w:tr>
      <w:tr w:rsidR="00D34B6A" w:rsidTr="00795AA8">
        <w:tc>
          <w:tcPr>
            <w:tcW w:w="10075" w:type="dxa"/>
            <w:gridSpan w:val="2"/>
            <w:shd w:val="clear" w:color="auto" w:fill="9CC2E5" w:themeFill="accent1" w:themeFillTint="99"/>
          </w:tcPr>
          <w:p w:rsidR="00D34B6A" w:rsidRDefault="00D34B6A" w:rsidP="00DE0010">
            <w:pPr>
              <w:jc w:val="center"/>
              <w:rPr>
                <w:rFonts w:ascii="Arial" w:hAnsi="Arial" w:cs="Arial"/>
                <w:color w:val="C45911" w:themeColor="accent2" w:themeShade="BF"/>
                <w:sz w:val="27"/>
                <w:szCs w:val="27"/>
                <w:shd w:val="clear" w:color="auto" w:fill="FFFFFF"/>
              </w:rPr>
            </w:pPr>
          </w:p>
        </w:tc>
      </w:tr>
    </w:tbl>
    <w:p w:rsidR="00D9419F" w:rsidRDefault="00D9419F" w:rsidP="00326A8B">
      <w:pPr>
        <w:pStyle w:val="BodyText2closingbar"/>
        <w:widowControl w:val="0"/>
        <w:spacing w:after="0"/>
        <w:ind w:left="-90"/>
        <w:jc w:val="both"/>
        <w:rPr>
          <w:rFonts w:ascii="Arial Narrow" w:hAnsi="Arial Narrow"/>
          <w:sz w:val="18"/>
          <w:szCs w:val="18"/>
          <w14:ligatures w14:val="none"/>
        </w:rPr>
        <w:sectPr w:rsidR="00D9419F" w:rsidSect="00A44084">
          <w:pgSz w:w="12240" w:h="20160" w:code="5"/>
          <w:pgMar w:top="360" w:right="900" w:bottom="1440" w:left="1440" w:header="720" w:footer="720" w:gutter="0"/>
          <w:cols w:space="720"/>
          <w:docGrid w:linePitch="360"/>
        </w:sectPr>
      </w:pPr>
    </w:p>
    <w:p w:rsidR="00B7598E" w:rsidRDefault="00B7598E"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C42025" w:rsidRDefault="00C42025"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C42025" w:rsidRDefault="00C42025"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C42025" w:rsidRDefault="00C42025"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C42025" w:rsidRDefault="00C42025"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C42025" w:rsidRDefault="00C42025" w:rsidP="00541057">
      <w:pPr>
        <w:shd w:val="clear" w:color="auto" w:fill="FFFFFF"/>
        <w:spacing w:after="0" w:line="240" w:lineRule="auto"/>
        <w:rPr>
          <w:rFonts w:ascii="Arial" w:hAnsi="Arial" w:cs="Arial"/>
          <w:color w:val="C45911" w:themeColor="accent2" w:themeShade="BF"/>
          <w:sz w:val="27"/>
          <w:szCs w:val="27"/>
          <w:shd w:val="clear" w:color="auto" w:fill="FFFFFF"/>
        </w:rPr>
      </w:pPr>
    </w:p>
    <w:p w:rsidR="00541057" w:rsidRDefault="00541057" w:rsidP="00541057">
      <w:pPr>
        <w:shd w:val="clear" w:color="auto" w:fill="FFFFFF"/>
        <w:spacing w:after="0" w:line="240" w:lineRule="auto"/>
        <w:rPr>
          <w:rFonts w:ascii="Arial" w:hAnsi="Arial" w:cs="Arial"/>
          <w:color w:val="C45911" w:themeColor="accent2" w:themeShade="BF"/>
          <w:sz w:val="27"/>
          <w:szCs w:val="27"/>
          <w:shd w:val="clear" w:color="auto" w:fill="FFFFFF"/>
        </w:rPr>
      </w:pPr>
    </w:p>
    <w:p w:rsidR="00BE4A38" w:rsidRDefault="00BE4A38" w:rsidP="00BE4A38">
      <w:pPr>
        <w:pStyle w:val="Heading1"/>
        <w:shd w:val="clear" w:color="auto" w:fill="ACB9CA" w:themeFill="text2" w:themeFillTint="66"/>
        <w:jc w:val="center"/>
        <w:rPr>
          <w:b/>
          <w:color w:val="666666"/>
          <w:sz w:val="32"/>
          <w:szCs w:val="38"/>
        </w:rPr>
      </w:pPr>
    </w:p>
    <w:p w:rsidR="00BE4A38" w:rsidRDefault="00BE4A38" w:rsidP="00BE4A38">
      <w:pPr>
        <w:pStyle w:val="Heading1"/>
        <w:shd w:val="clear" w:color="auto" w:fill="ACB9CA" w:themeFill="text2" w:themeFillTint="66"/>
        <w:jc w:val="center"/>
        <w:rPr>
          <w:rFonts w:ascii="Arial Narrow" w:hAnsi="Arial Narrow"/>
          <w:bCs/>
          <w:color w:val="2E74B5" w:themeColor="accent1" w:themeShade="BF"/>
          <w:spacing w:val="15"/>
          <w:sz w:val="24"/>
        </w:rPr>
      </w:pPr>
      <w:r w:rsidRPr="00BE4A38">
        <w:rPr>
          <w:rFonts w:ascii="Arial Narrow" w:hAnsi="Arial Narrow"/>
          <w:bCs/>
          <w:color w:val="2E74B5" w:themeColor="accent1" w:themeShade="BF"/>
          <w:spacing w:val="15"/>
          <w:sz w:val="24"/>
        </w:rPr>
        <w:t>The Most Important Life Skill to Teach Children: Self-Regulation</w:t>
      </w:r>
    </w:p>
    <w:p w:rsidR="00BE4A38" w:rsidRPr="00A10C76" w:rsidRDefault="00BE4A38" w:rsidP="00BE4A38">
      <w:pPr>
        <w:pStyle w:val="Heading1"/>
        <w:shd w:val="clear" w:color="auto" w:fill="ACB9CA" w:themeFill="text2" w:themeFillTint="66"/>
        <w:jc w:val="center"/>
        <w:rPr>
          <w:b/>
          <w:color w:val="666666"/>
          <w:sz w:val="32"/>
          <w:szCs w:val="38"/>
        </w:rPr>
      </w:pPr>
    </w:p>
    <w:p w:rsidR="00BE4A38" w:rsidRDefault="00BE4A38" w:rsidP="00BE4A38">
      <w:pPr>
        <w:spacing w:after="0" w:line="240" w:lineRule="auto"/>
        <w:jc w:val="both"/>
        <w:rPr>
          <w:rFonts w:ascii="Arial Narrow" w:eastAsia="Times New Roman" w:hAnsi="Arial Narrow" w:cs="Arial"/>
          <w:i/>
          <w:color w:val="7F7F7F" w:themeColor="text1" w:themeTint="80"/>
          <w:spacing w:val="12"/>
          <w:sz w:val="16"/>
          <w:szCs w:val="24"/>
        </w:rPr>
      </w:pPr>
    </w:p>
    <w:p w:rsidR="00BE4A38" w:rsidRDefault="00BE4A38" w:rsidP="00BE4A38">
      <w:pPr>
        <w:spacing w:after="0" w:line="240" w:lineRule="auto"/>
        <w:jc w:val="both"/>
        <w:rPr>
          <w:rFonts w:ascii="Arial Narrow" w:eastAsia="Times New Roman" w:hAnsi="Arial Narrow" w:cs="Arial"/>
          <w:i/>
          <w:color w:val="7F7F7F" w:themeColor="text1" w:themeTint="80"/>
          <w:spacing w:val="12"/>
          <w:sz w:val="16"/>
          <w:szCs w:val="24"/>
        </w:rPr>
      </w:pPr>
      <w:r w:rsidRPr="00BE4A38">
        <w:rPr>
          <w:rFonts w:ascii="Arial Narrow" w:eastAsia="Times New Roman" w:hAnsi="Arial Narrow" w:cs="Arial"/>
          <w:i/>
          <w:color w:val="7F7F7F" w:themeColor="text1" w:themeTint="80"/>
          <w:spacing w:val="12"/>
          <w:sz w:val="16"/>
          <w:szCs w:val="24"/>
        </w:rPr>
        <w:t>To succeed in school, students need to be able to focus, control their emotions, and adjust to change. Many students with learning issues, ADHD, or even adverse childhood experiences and trauma that affect their </w:t>
      </w:r>
      <w:hyperlink r:id="rId19" w:history="1">
        <w:r w:rsidRPr="00BE4A38">
          <w:rPr>
            <w:rFonts w:ascii="Arial Narrow" w:eastAsia="Times New Roman" w:hAnsi="Arial Narrow" w:cs="Arial"/>
            <w:i/>
            <w:color w:val="7F7F7F" w:themeColor="text1" w:themeTint="80"/>
            <w:spacing w:val="12"/>
            <w:sz w:val="16"/>
            <w:szCs w:val="24"/>
          </w:rPr>
          <w:t>executive functioning</w:t>
        </w:r>
      </w:hyperlink>
      <w:r w:rsidRPr="00BE4A38">
        <w:rPr>
          <w:rFonts w:ascii="Arial Narrow" w:eastAsia="Times New Roman" w:hAnsi="Arial Narrow" w:cs="Arial"/>
          <w:i/>
          <w:color w:val="7F7F7F" w:themeColor="text1" w:themeTint="80"/>
          <w:spacing w:val="12"/>
          <w:sz w:val="16"/>
          <w:szCs w:val="24"/>
        </w:rPr>
        <w:t> and </w:t>
      </w:r>
      <w:hyperlink r:id="rId20" w:history="1">
        <w:r w:rsidRPr="00BE4A38">
          <w:rPr>
            <w:rFonts w:ascii="Arial Narrow" w:eastAsia="Times New Roman" w:hAnsi="Arial Narrow" w:cs="Arial"/>
            <w:i/>
            <w:color w:val="7F7F7F" w:themeColor="text1" w:themeTint="80"/>
            <w:spacing w:val="12"/>
            <w:sz w:val="16"/>
            <w:szCs w:val="24"/>
          </w:rPr>
          <w:t>ability to self-regulate</w:t>
        </w:r>
      </w:hyperlink>
      <w:r w:rsidRPr="00BE4A38">
        <w:rPr>
          <w:rFonts w:ascii="Arial Narrow" w:eastAsia="Times New Roman" w:hAnsi="Arial Narrow" w:cs="Arial"/>
          <w:i/>
          <w:color w:val="7F7F7F" w:themeColor="text1" w:themeTint="80"/>
          <w:spacing w:val="12"/>
          <w:sz w:val="16"/>
          <w:szCs w:val="24"/>
        </w:rPr>
        <w:t>, do not have the tools they need to focus and pay attention, keep their emotions in check, adjust to change, or handle the frustration that is sometimes a part of interacting with others or learning something new. This can make it very challenging to complete required learning tasks. At AEE, we are determined that in order to make learning accessible to these students, we have to first work on developing their self-regulation skills.</w:t>
      </w:r>
    </w:p>
    <w:p w:rsidR="00541057" w:rsidRPr="00BE4A38" w:rsidRDefault="00541057" w:rsidP="00BE4A38">
      <w:pPr>
        <w:spacing w:after="0" w:line="240" w:lineRule="auto"/>
        <w:jc w:val="both"/>
        <w:rPr>
          <w:rFonts w:ascii="Arial Narrow" w:eastAsia="Times New Roman" w:hAnsi="Arial Narrow" w:cs="Arial"/>
          <w:i/>
          <w:color w:val="7F7F7F" w:themeColor="text1" w:themeTint="80"/>
          <w:spacing w:val="12"/>
          <w:sz w:val="16"/>
          <w:szCs w:val="24"/>
        </w:rPr>
      </w:pPr>
    </w:p>
    <w:p w:rsidR="00BE4A38" w:rsidRDefault="00BE4A38" w:rsidP="00BE4A38">
      <w:pPr>
        <w:pStyle w:val="NormalWeb"/>
        <w:spacing w:before="0" w:beforeAutospacing="0" w:after="0" w:afterAutospacing="0"/>
        <w:jc w:val="both"/>
        <w:rPr>
          <w:rFonts w:ascii="Arial Narrow" w:hAnsi="Arial Narrow"/>
          <w:sz w:val="20"/>
          <w:szCs w:val="22"/>
        </w:rPr>
      </w:pPr>
    </w:p>
    <w:p w:rsidR="00BE4A38" w:rsidRPr="00D343D2" w:rsidRDefault="00BE4A38" w:rsidP="00BE4A38">
      <w:pPr>
        <w:pStyle w:val="NormalWeb"/>
        <w:spacing w:before="0" w:beforeAutospacing="0" w:after="0" w:afterAutospacing="0"/>
        <w:jc w:val="both"/>
        <w:rPr>
          <w:rFonts w:ascii="Arial Narrow" w:hAnsi="Arial Narrow"/>
          <w:sz w:val="20"/>
          <w:szCs w:val="22"/>
        </w:rPr>
      </w:pPr>
      <w:r w:rsidRPr="00D343D2">
        <w:rPr>
          <w:rFonts w:ascii="Arial Narrow" w:hAnsi="Arial Narrow"/>
          <w:sz w:val="20"/>
          <w:szCs w:val="22"/>
        </w:rPr>
        <w:t>Today it is easy to spot frustrated children. They often show their feelings in behavior we can see (e.g., tantrums and meltdowns). When this behavior happens occasionally, we can usually manage. But, what happens when challenging behavior becomes more frequent, more intense, and longer lasting than the average outburst? We may feel frustrated, dismayed, helpless, and even hopeless at times. How can we make sense of what is going on with children? And, what can we do to help?</w:t>
      </w:r>
    </w:p>
    <w:p w:rsidR="00BE4A38" w:rsidRPr="00D343D2" w:rsidRDefault="00BE4A38" w:rsidP="00BE4A38">
      <w:pPr>
        <w:pStyle w:val="Heading3"/>
        <w:spacing w:before="0" w:after="150" w:line="384" w:lineRule="atLeast"/>
        <w:rPr>
          <w:rFonts w:ascii="Arial Narrow" w:hAnsi="Arial Narrow"/>
        </w:rPr>
      </w:pPr>
      <w:r w:rsidRPr="00D343D2">
        <w:rPr>
          <w:rFonts w:ascii="Arial Narrow" w:hAnsi="Arial Narrow"/>
        </w:rPr>
        <w:t>What is self-regulation and why is it important?</w:t>
      </w:r>
    </w:p>
    <w:p w:rsidR="00BE4A38" w:rsidRPr="00D343D2" w:rsidRDefault="00BE4A38" w:rsidP="00BE4A38">
      <w:pPr>
        <w:pStyle w:val="NormalWeb"/>
        <w:spacing w:before="0" w:beforeAutospacing="0" w:after="0" w:afterAutospacing="0"/>
        <w:jc w:val="both"/>
        <w:rPr>
          <w:rFonts w:ascii="Arial Narrow" w:hAnsi="Arial Narrow"/>
          <w:sz w:val="20"/>
        </w:rPr>
      </w:pPr>
      <w:r w:rsidRPr="00D343D2">
        <w:rPr>
          <w:rFonts w:ascii="Arial Narrow" w:hAnsi="Arial Narrow"/>
          <w:sz w:val="20"/>
        </w:rPr>
        <w:t xml:space="preserve">It is tempting to label challenging behavior as oppositional, defiant, manipulative, and attention seeking. But, challenging behavior is often not in children’s control. It is more accurate and helpful to understand this behavior as a sign that children cannot handle their big emotions (e.g., mad, sad, sacred). When they feel overwhelmed, their emotions are getting the best of them. That is, they cannot self-regulate. </w:t>
      </w:r>
      <w:r w:rsidRPr="00D343D2">
        <w:rPr>
          <w:rFonts w:ascii="Arial Narrow" w:hAnsi="Arial Narrow"/>
          <w:b/>
          <w:i/>
          <w:sz w:val="20"/>
        </w:rPr>
        <w:t>Self-regulation is the ability to remain calm, cope with big emotions, adapt, and respond appropriately to our environment.</w:t>
      </w:r>
      <w:r w:rsidRPr="00D343D2">
        <w:rPr>
          <w:rFonts w:ascii="Arial Narrow" w:hAnsi="Arial Narrow"/>
          <w:sz w:val="20"/>
        </w:rPr>
        <w:t xml:space="preserve"> Self-regulation is important because it allows children to do well in school, with friends, and at home. It helps children feel good about what they can handle and it helps children feel good about themselves.</w:t>
      </w:r>
    </w:p>
    <w:p w:rsidR="00BE4A38" w:rsidRPr="00D343D2" w:rsidRDefault="00BE4A38" w:rsidP="00BE4A38">
      <w:pPr>
        <w:pStyle w:val="NormalWeb"/>
        <w:spacing w:before="0" w:beforeAutospacing="0" w:after="0" w:afterAutospacing="0" w:line="276" w:lineRule="auto"/>
        <w:jc w:val="both"/>
        <w:rPr>
          <w:rFonts w:ascii="Arial Narrow" w:hAnsi="Arial Narrow"/>
        </w:rPr>
      </w:pPr>
    </w:p>
    <w:p w:rsidR="00BE4A38" w:rsidRPr="00D343D2" w:rsidRDefault="00BE4A38" w:rsidP="00BE4A38">
      <w:pPr>
        <w:pStyle w:val="Heading3"/>
        <w:spacing w:before="0" w:line="240" w:lineRule="auto"/>
        <w:rPr>
          <w:rFonts w:ascii="Arial Narrow" w:hAnsi="Arial Narrow"/>
        </w:rPr>
      </w:pPr>
      <w:r w:rsidRPr="00D343D2">
        <w:rPr>
          <w:rFonts w:ascii="Arial Narrow" w:hAnsi="Arial Narrow"/>
        </w:rPr>
        <w:t>Self-regulation and brain development</w:t>
      </w:r>
    </w:p>
    <w:p w:rsidR="00BE4A38" w:rsidRPr="00D343D2" w:rsidRDefault="00BE4A38" w:rsidP="00BE4A38">
      <w:pPr>
        <w:pStyle w:val="NormalWeb"/>
        <w:spacing w:before="0" w:beforeAutospacing="0" w:after="0" w:afterAutospacing="0"/>
        <w:jc w:val="both"/>
        <w:rPr>
          <w:rFonts w:ascii="Arial Narrow" w:hAnsi="Arial Narrow"/>
          <w:sz w:val="22"/>
        </w:rPr>
      </w:pPr>
    </w:p>
    <w:p w:rsidR="00BE4A38" w:rsidRPr="00D343D2" w:rsidRDefault="00BE4A38" w:rsidP="00BE4A38">
      <w:pPr>
        <w:pStyle w:val="NormalWeb"/>
        <w:spacing w:before="0" w:beforeAutospacing="0" w:after="0" w:afterAutospacing="0"/>
        <w:jc w:val="both"/>
        <w:rPr>
          <w:rFonts w:ascii="Arial Narrow" w:hAnsi="Arial Narrow"/>
          <w:sz w:val="20"/>
        </w:rPr>
      </w:pPr>
      <w:r w:rsidRPr="00D343D2">
        <w:rPr>
          <w:rFonts w:ascii="Arial Narrow" w:hAnsi="Arial Narrow"/>
          <w:sz w:val="20"/>
        </w:rPr>
        <w:t>It can be helpful to think of the brain as made up of two different but equally important parts: the downstairs brain and the upstairs brain.  The downstairs brain controls our body’s basic functions (e.g., heart rate and breathing) and stress response (e.g., fight, flight, freeze). When our downstairs brain senses danger, it moves us to act before we think. This survival instinct to panic and react with adrenaline pumping through our bodies can be life-saving. The problem arises when our downstairs brain wrongly interprets everyday stress as a danger. When children do not have the skills to meet the demands of their environment, their strong emotions can trigger them to react without thinking. If ongoing, this can lead to a combination of social, emotional, behavioral, and academic challenges.</w:t>
      </w:r>
    </w:p>
    <w:p w:rsidR="00BE4A38" w:rsidRPr="00D343D2" w:rsidRDefault="00BE4A38" w:rsidP="00BE4A38">
      <w:pPr>
        <w:pStyle w:val="NormalWeb"/>
        <w:spacing w:before="0" w:beforeAutospacing="0" w:after="0" w:afterAutospacing="0" w:line="276" w:lineRule="auto"/>
        <w:jc w:val="both"/>
        <w:rPr>
          <w:rFonts w:ascii="Arial Narrow" w:hAnsi="Arial Narrow"/>
          <w:sz w:val="22"/>
        </w:rPr>
      </w:pPr>
    </w:p>
    <w:p w:rsidR="00BE4A38" w:rsidRPr="00D343D2" w:rsidRDefault="00BE4A38" w:rsidP="00BE4A38">
      <w:pPr>
        <w:pStyle w:val="NormalWeb"/>
        <w:spacing w:before="0" w:beforeAutospacing="0" w:after="0" w:afterAutospacing="0"/>
        <w:jc w:val="both"/>
        <w:rPr>
          <w:rFonts w:ascii="Arial Narrow" w:hAnsi="Arial Narrow"/>
          <w:sz w:val="20"/>
        </w:rPr>
      </w:pPr>
      <w:r w:rsidRPr="00D343D2">
        <w:rPr>
          <w:rFonts w:ascii="Arial Narrow" w:hAnsi="Arial Narrow"/>
          <w:sz w:val="20"/>
        </w:rPr>
        <w:t>When children feel safe and relaxed, they can use their upstairs brain. This part of the brain gives rise to self-awareness and self-control. It allows us to pause in the moment and think before we act. During this moment, we can reflect, consider other perspectives, empathize with others, plan, reason, make good decisions and problem-solve. The development of our upstairs brain determines how able we are to self-regulate.  The upstairs brain takes time to develop fully, growing all the way into young adulthood. This means that younger children have more difficulty than older children with self-regulation (coping and adapting). Their environment easily triggers very young children. When they feel big emotions (e.g., mad, sad, scared) they throw a tantrum or have a meltdown. They find it difficult to cope with and adapt to change. Frequent or intense challenging behavior is often a sign that children do not have the skills they need to calm themselves (regulate) when they feel overwhelmed. </w:t>
      </w:r>
    </w:p>
    <w:p w:rsidR="00BE4A38" w:rsidRDefault="00BE4A38" w:rsidP="00BE4A38">
      <w:pPr>
        <w:pStyle w:val="NormalWeb"/>
        <w:spacing w:before="0" w:beforeAutospacing="0" w:after="0" w:afterAutospacing="0"/>
        <w:jc w:val="both"/>
        <w:rPr>
          <w:rFonts w:ascii="Arial Narrow" w:hAnsi="Arial Narrow"/>
          <w:sz w:val="22"/>
        </w:rPr>
      </w:pPr>
    </w:p>
    <w:p w:rsidR="00BE4A38" w:rsidRPr="00D343D2" w:rsidRDefault="00BE4A38" w:rsidP="00BE4A38">
      <w:pPr>
        <w:pStyle w:val="NormalWeb"/>
        <w:spacing w:before="0" w:beforeAutospacing="0" w:after="0" w:afterAutospacing="0"/>
        <w:jc w:val="both"/>
        <w:rPr>
          <w:rFonts w:ascii="Arial Narrow" w:hAnsi="Arial Narrow"/>
          <w:sz w:val="20"/>
        </w:rPr>
      </w:pPr>
      <w:r w:rsidRPr="00D343D2">
        <w:rPr>
          <w:rFonts w:ascii="Arial Narrow" w:hAnsi="Arial Narrow"/>
          <w:sz w:val="20"/>
        </w:rPr>
        <w:t>As children grow up and their brains develop, they become abler to manage their thoughts, feelings, and behaviors. They become better at:</w:t>
      </w:r>
    </w:p>
    <w:p w:rsidR="00BE4A38" w:rsidRDefault="00BE4A38" w:rsidP="00BE4A38">
      <w:pPr>
        <w:pStyle w:val="ListParagraph"/>
        <w:numPr>
          <w:ilvl w:val="0"/>
          <w:numId w:val="15"/>
        </w:numPr>
        <w:spacing w:before="100" w:beforeAutospacing="1" w:after="0" w:line="240" w:lineRule="auto"/>
        <w:ind w:left="720"/>
        <w:rPr>
          <w:rFonts w:ascii="Arial Narrow" w:hAnsi="Arial Narrow"/>
          <w:sz w:val="20"/>
        </w:rPr>
        <w:sectPr w:rsidR="00BE4A38" w:rsidSect="009D3792">
          <w:type w:val="continuous"/>
          <w:pgSz w:w="12240" w:h="20160" w:code="5"/>
          <w:pgMar w:top="360" w:right="900" w:bottom="180" w:left="1440" w:header="720" w:footer="720" w:gutter="0"/>
          <w:cols w:space="720"/>
          <w:docGrid w:linePitch="360"/>
        </w:sectPr>
      </w:pPr>
    </w:p>
    <w:p w:rsidR="00BE4A38" w:rsidRPr="00D343D2" w:rsidRDefault="00BE4A38" w:rsidP="00BE4A38">
      <w:pPr>
        <w:pStyle w:val="ListParagraph"/>
        <w:numPr>
          <w:ilvl w:val="0"/>
          <w:numId w:val="15"/>
        </w:numPr>
        <w:spacing w:before="100" w:beforeAutospacing="1" w:after="0" w:line="240" w:lineRule="auto"/>
        <w:ind w:left="720"/>
        <w:rPr>
          <w:rFonts w:ascii="Arial Narrow" w:hAnsi="Arial Narrow"/>
          <w:sz w:val="20"/>
        </w:rPr>
      </w:pPr>
      <w:r w:rsidRPr="00D343D2">
        <w:rPr>
          <w:rFonts w:ascii="Arial Narrow" w:hAnsi="Arial Narrow"/>
          <w:sz w:val="20"/>
        </w:rPr>
        <w:lastRenderedPageBreak/>
        <w:t>staying calm when they feel upset</w:t>
      </w:r>
    </w:p>
    <w:p w:rsidR="00BE4A38" w:rsidRDefault="00BE4A38" w:rsidP="00BE4A38">
      <w:pPr>
        <w:pStyle w:val="ListParagraph"/>
        <w:numPr>
          <w:ilvl w:val="0"/>
          <w:numId w:val="15"/>
        </w:numPr>
        <w:spacing w:before="100" w:beforeAutospacing="1" w:after="0" w:line="276" w:lineRule="auto"/>
        <w:ind w:left="720"/>
        <w:rPr>
          <w:rFonts w:ascii="Arial Narrow" w:hAnsi="Arial Narrow"/>
          <w:sz w:val="20"/>
        </w:rPr>
      </w:pPr>
      <w:r w:rsidRPr="00D343D2">
        <w:rPr>
          <w:rFonts w:ascii="Arial Narrow" w:hAnsi="Arial Narrow"/>
          <w:sz w:val="20"/>
        </w:rPr>
        <w:t>stopping to think before they act</w:t>
      </w:r>
    </w:p>
    <w:p w:rsidR="00BE4A38" w:rsidRPr="00D343D2" w:rsidRDefault="00BE4A38" w:rsidP="00BE4A38">
      <w:pPr>
        <w:pStyle w:val="ListParagraph"/>
        <w:numPr>
          <w:ilvl w:val="0"/>
          <w:numId w:val="15"/>
        </w:numPr>
        <w:spacing w:before="100" w:beforeAutospacing="1" w:after="0" w:line="276" w:lineRule="auto"/>
        <w:ind w:left="720"/>
        <w:rPr>
          <w:rFonts w:ascii="Arial Narrow" w:hAnsi="Arial Narrow"/>
          <w:sz w:val="20"/>
        </w:rPr>
      </w:pPr>
      <w:r>
        <w:rPr>
          <w:rFonts w:ascii="Arial Narrow" w:hAnsi="Arial Narrow"/>
          <w:sz w:val="20"/>
        </w:rPr>
        <w:t>cooperating with others</w:t>
      </w:r>
    </w:p>
    <w:p w:rsidR="00BE4A38" w:rsidRDefault="00BE4A38" w:rsidP="00FE1496">
      <w:pPr>
        <w:pStyle w:val="ListParagraph"/>
        <w:numPr>
          <w:ilvl w:val="0"/>
          <w:numId w:val="15"/>
        </w:numPr>
        <w:spacing w:before="100" w:beforeAutospacing="1" w:after="0" w:line="276" w:lineRule="auto"/>
        <w:ind w:left="720"/>
        <w:rPr>
          <w:rFonts w:ascii="Arial Narrow" w:hAnsi="Arial Narrow"/>
          <w:sz w:val="20"/>
        </w:rPr>
      </w:pPr>
      <w:r w:rsidRPr="00BE4A38">
        <w:rPr>
          <w:rFonts w:ascii="Arial Narrow" w:hAnsi="Arial Narrow"/>
          <w:sz w:val="20"/>
        </w:rPr>
        <w:t>doing what is expected of them, even when they don’t want to</w:t>
      </w:r>
    </w:p>
    <w:p w:rsidR="00BE4A38" w:rsidRPr="00BE4A38" w:rsidRDefault="00BE4A38" w:rsidP="00FE1496">
      <w:pPr>
        <w:pStyle w:val="ListParagraph"/>
        <w:numPr>
          <w:ilvl w:val="0"/>
          <w:numId w:val="15"/>
        </w:numPr>
        <w:spacing w:before="100" w:beforeAutospacing="1" w:after="0" w:line="276" w:lineRule="auto"/>
        <w:ind w:left="720"/>
        <w:rPr>
          <w:rFonts w:ascii="Arial Narrow" w:hAnsi="Arial Narrow"/>
          <w:sz w:val="20"/>
        </w:rPr>
      </w:pPr>
      <w:r w:rsidRPr="00BE4A38">
        <w:rPr>
          <w:rFonts w:ascii="Arial Narrow" w:hAnsi="Arial Narrow"/>
          <w:sz w:val="20"/>
        </w:rPr>
        <w:lastRenderedPageBreak/>
        <w:t>paying attention and avoiding distraction</w:t>
      </w:r>
    </w:p>
    <w:p w:rsidR="00BE4A38" w:rsidRPr="00D343D2" w:rsidRDefault="00BE4A38" w:rsidP="00BE4A38">
      <w:pPr>
        <w:pStyle w:val="ListParagraph"/>
        <w:numPr>
          <w:ilvl w:val="0"/>
          <w:numId w:val="15"/>
        </w:numPr>
        <w:spacing w:before="100" w:beforeAutospacing="1" w:after="0" w:line="276" w:lineRule="auto"/>
        <w:ind w:left="720"/>
        <w:rPr>
          <w:rFonts w:ascii="Arial Narrow" w:hAnsi="Arial Narrow"/>
          <w:sz w:val="20"/>
        </w:rPr>
      </w:pPr>
      <w:r w:rsidRPr="00D343D2">
        <w:rPr>
          <w:rFonts w:ascii="Arial Narrow" w:hAnsi="Arial Narrow"/>
          <w:sz w:val="20"/>
        </w:rPr>
        <w:t>staying focused on their goals</w:t>
      </w:r>
    </w:p>
    <w:p w:rsidR="00BE4A38" w:rsidRPr="00D343D2" w:rsidRDefault="00BE4A38" w:rsidP="00BE4A38">
      <w:pPr>
        <w:pStyle w:val="ListParagraph"/>
        <w:numPr>
          <w:ilvl w:val="0"/>
          <w:numId w:val="15"/>
        </w:numPr>
        <w:spacing w:before="100" w:beforeAutospacing="1" w:after="0" w:line="276" w:lineRule="auto"/>
        <w:ind w:left="720"/>
        <w:rPr>
          <w:rFonts w:ascii="Arial Narrow" w:hAnsi="Arial Narrow"/>
          <w:sz w:val="20"/>
        </w:rPr>
      </w:pPr>
      <w:r w:rsidRPr="00D343D2">
        <w:rPr>
          <w:rFonts w:ascii="Arial Narrow" w:hAnsi="Arial Narrow"/>
          <w:sz w:val="20"/>
        </w:rPr>
        <w:t>waiting to get what they want</w:t>
      </w:r>
    </w:p>
    <w:p w:rsidR="00BE4A38" w:rsidRPr="00BE4A38" w:rsidRDefault="00BE4A38" w:rsidP="00BE4A38">
      <w:pPr>
        <w:pStyle w:val="ListParagraph"/>
        <w:numPr>
          <w:ilvl w:val="0"/>
          <w:numId w:val="15"/>
        </w:numPr>
        <w:spacing w:before="100" w:beforeAutospacing="1" w:after="0" w:line="276" w:lineRule="auto"/>
        <w:ind w:left="720"/>
        <w:rPr>
          <w:rFonts w:ascii="Arial Narrow" w:hAnsi="Arial Narrow"/>
          <w:sz w:val="20"/>
        </w:rPr>
        <w:sectPr w:rsidR="00BE4A38" w:rsidRPr="00BE4A38" w:rsidSect="00BE4A38">
          <w:type w:val="continuous"/>
          <w:pgSz w:w="12240" w:h="20160" w:code="5"/>
          <w:pgMar w:top="360" w:right="900" w:bottom="180" w:left="1440" w:header="720" w:footer="720" w:gutter="0"/>
          <w:cols w:num="2" w:sep="1" w:space="720"/>
          <w:docGrid w:linePitch="360"/>
        </w:sectPr>
      </w:pPr>
      <w:r w:rsidRPr="00D343D2">
        <w:rPr>
          <w:rFonts w:ascii="Arial Narrow" w:hAnsi="Arial Narrow"/>
          <w:sz w:val="20"/>
        </w:rPr>
        <w:t xml:space="preserve">adapting to changes in their </w:t>
      </w:r>
      <w:r>
        <w:rPr>
          <w:rFonts w:ascii="Arial Narrow" w:hAnsi="Arial Narrow"/>
          <w:sz w:val="20"/>
        </w:rPr>
        <w:t xml:space="preserve"> environment</w:t>
      </w:r>
    </w:p>
    <w:p w:rsidR="00C42025" w:rsidRDefault="00C42025" w:rsidP="00BE4A38">
      <w:pPr>
        <w:pStyle w:val="Heading3"/>
        <w:spacing w:before="0" w:line="240" w:lineRule="auto"/>
        <w:jc w:val="center"/>
        <w:rPr>
          <w:rFonts w:ascii="Arial Narrow" w:hAnsi="Arial Narrow"/>
          <w:sz w:val="22"/>
          <w:szCs w:val="20"/>
        </w:rPr>
      </w:pPr>
    </w:p>
    <w:p w:rsidR="00C42025" w:rsidRDefault="00C42025" w:rsidP="00DD3B60">
      <w:pPr>
        <w:pStyle w:val="Heading3"/>
        <w:spacing w:before="0" w:line="240" w:lineRule="auto"/>
        <w:jc w:val="center"/>
        <w:rPr>
          <w:noProof/>
        </w:rPr>
      </w:pPr>
      <w:r>
        <w:rPr>
          <w:b/>
          <w:noProof/>
          <w:color w:val="5B9BD5" w:themeColor="accent1"/>
          <w:sz w:val="56"/>
          <w:szCs w:val="56"/>
        </w:rPr>
        <mc:AlternateContent>
          <mc:Choice Requires="wps">
            <w:drawing>
              <wp:anchor distT="0" distB="0" distL="114300" distR="114300" simplePos="0" relativeHeight="251701248" behindDoc="0" locked="0" layoutInCell="1" allowOverlap="1" wp14:anchorId="494D0CAA" wp14:editId="2BEBB152">
                <wp:simplePos x="0" y="0"/>
                <wp:positionH relativeFrom="column">
                  <wp:posOffset>0</wp:posOffset>
                </wp:positionH>
                <wp:positionV relativeFrom="paragraph">
                  <wp:posOffset>161290</wp:posOffset>
                </wp:positionV>
                <wp:extent cx="6416675" cy="87630"/>
                <wp:effectExtent l="0" t="0" r="3175" b="7620"/>
                <wp:wrapSquare wrapText="bothSides"/>
                <wp:docPr id="4" name="Rectangle 4"/>
                <wp:cNvGraphicFramePr/>
                <a:graphic xmlns:a="http://schemas.openxmlformats.org/drawingml/2006/main">
                  <a:graphicData uri="http://schemas.microsoft.com/office/word/2010/wordprocessingShape">
                    <wps:wsp>
                      <wps:cNvSpPr/>
                      <wps:spPr>
                        <a:xfrm>
                          <a:off x="0" y="0"/>
                          <a:ext cx="64166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C4202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D0CAA" id="Rectangle 4" o:spid="_x0000_s1030" style="position:absolute;left:0;text-align:left;margin-left:0;margin-top:12.7pt;width:505.25pt;height: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" fillcolor="#5b9bd5 [3204]" stroked="f" strokeweight="1pt">
                <v:textbox>
                  <w:txbxContent>
                    <w:p w:rsidR="00C42025" w:rsidRDefault="00C42025" w:rsidP="00C42025">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C42025" w:rsidRDefault="00C42025" w:rsidP="00C42025">
      <w:pPr>
        <w:shd w:val="clear" w:color="auto" w:fill="FFFFFF"/>
        <w:spacing w:after="0" w:line="240" w:lineRule="auto"/>
        <w:jc w:val="center"/>
        <w:rPr>
          <w:b/>
        </w:rPr>
      </w:pPr>
    </w:p>
    <w:p w:rsidR="00C42025" w:rsidRDefault="00C42025" w:rsidP="00C42025">
      <w:pPr>
        <w:shd w:val="clear" w:color="auto" w:fill="FFFFFF"/>
        <w:spacing w:after="0" w:line="240" w:lineRule="auto"/>
        <w:jc w:val="center"/>
        <w:rPr>
          <w:b/>
        </w:rPr>
      </w:pPr>
      <w:r>
        <w:rPr>
          <w:b/>
        </w:rPr>
        <w:t>ACADEMY OF EDUCATIONAL EXCELLENCE</w:t>
      </w:r>
    </w:p>
    <w:p w:rsidR="00C42025" w:rsidRDefault="00C42025" w:rsidP="00C42025">
      <w:pPr>
        <w:shd w:val="clear" w:color="auto" w:fill="FFFFFF"/>
        <w:spacing w:after="0" w:line="240" w:lineRule="auto"/>
        <w:jc w:val="center"/>
        <w:rPr>
          <w:b/>
        </w:rPr>
      </w:pPr>
      <w:r>
        <w:rPr>
          <w:rFonts w:ascii="Times New Roman" w:hAnsi="Times New Roman" w:cs="Times New Roman"/>
          <w:noProof/>
          <w:sz w:val="24"/>
          <w:szCs w:val="24"/>
        </w:rPr>
        <w:drawing>
          <wp:anchor distT="36576" distB="36576" distL="36576" distR="36576" simplePos="0" relativeHeight="251698176" behindDoc="0" locked="0" layoutInCell="1" allowOverlap="1" wp14:anchorId="2BDDB6C8" wp14:editId="73B9D405">
            <wp:simplePos x="0" y="0"/>
            <wp:positionH relativeFrom="margin">
              <wp:posOffset>64770</wp:posOffset>
            </wp:positionH>
            <wp:positionV relativeFrom="paragraph">
              <wp:posOffset>269875</wp:posOffset>
            </wp:positionV>
            <wp:extent cx="926465" cy="1235123"/>
            <wp:effectExtent l="0" t="0" r="6985" b="3175"/>
            <wp:wrapNone/>
            <wp:docPr id="2" name="Picture 2"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21">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C42025" w:rsidRPr="00047865" w:rsidRDefault="00C42025" w:rsidP="00C42025">
      <w:pPr>
        <w:shd w:val="clear" w:color="auto" w:fill="FFFFFF"/>
        <w:spacing w:after="0" w:line="240" w:lineRule="auto"/>
        <w:jc w:val="center"/>
        <w:rPr>
          <w:rFonts w:ascii="Verdana" w:eastAsia="Times New Roman" w:hAnsi="Verdana" w:cs="Times New Roman"/>
          <w:color w:val="000000"/>
          <w:sz w:val="18"/>
          <w:szCs w:val="18"/>
        </w:rPr>
      </w:pPr>
    </w:p>
    <w:p w:rsidR="00C42025" w:rsidRDefault="00C42025" w:rsidP="00C42025">
      <w:pPr>
        <w:widowControl w:val="0"/>
        <w:spacing w:after="0"/>
        <w:jc w:val="center"/>
        <w:rPr>
          <w:rFonts w:ascii="Calibri" w:hAnsi="Calibri" w:cs="Calibri"/>
          <w:b/>
          <w:bCs/>
          <w:color w:val="194D33"/>
          <w:spacing w:val="5"/>
        </w:rPr>
      </w:pPr>
      <w:r>
        <w:rPr>
          <w:rFonts w:ascii="Calibri" w:hAnsi="Calibri" w:cs="Calibri"/>
          <w:b/>
          <w:bCs/>
          <w:color w:val="194D33"/>
          <w:spacing w:val="5"/>
        </w:rPr>
        <w:t>Dr. Israel I. Koppisch</w:t>
      </w:r>
    </w:p>
    <w:p w:rsidR="00C42025" w:rsidRDefault="00C42025" w:rsidP="00C42025">
      <w:pPr>
        <w:widowControl w:val="0"/>
        <w:spacing w:after="0"/>
        <w:jc w:val="center"/>
        <w:rPr>
          <w:rFonts w:ascii="Arial Narrow" w:hAnsi="Arial Narrow" w:cs="Arial"/>
          <w:b/>
          <w:bCs/>
          <w:color w:val="194D33"/>
          <w:spacing w:val="5"/>
          <w:sz w:val="12"/>
          <w:szCs w:val="12"/>
        </w:rPr>
      </w:pPr>
      <w:r>
        <w:rPr>
          <w:rFonts w:ascii="Arial Narrow" w:hAnsi="Arial Narrow"/>
          <w:b/>
          <w:bCs/>
          <w:color w:val="194D33"/>
          <w:spacing w:val="5"/>
          <w:sz w:val="12"/>
          <w:szCs w:val="12"/>
        </w:rPr>
        <w:t>Director, Department of Special Services</w:t>
      </w:r>
    </w:p>
    <w:p w:rsidR="00C42025" w:rsidRDefault="00C42025" w:rsidP="00C42025">
      <w:pPr>
        <w:widowControl w:val="0"/>
        <w:spacing w:after="0"/>
        <w:jc w:val="center"/>
        <w:rPr>
          <w:rFonts w:ascii="Calibri" w:hAnsi="Calibri" w:cs="Calibri"/>
          <w:color w:val="04294B"/>
          <w:spacing w:val="5"/>
          <w:sz w:val="18"/>
          <w:szCs w:val="18"/>
        </w:rPr>
      </w:pPr>
      <w:r>
        <w:rPr>
          <w:rFonts w:ascii="Calibri" w:hAnsi="Calibri" w:cs="Calibri"/>
          <w:b/>
          <w:bCs/>
          <w:color w:val="04294B"/>
          <w:spacing w:val="5"/>
        </w:rPr>
        <w:t xml:space="preserve">Margaret Hallett, Intervention Specialist </w:t>
      </w:r>
    </w:p>
    <w:p w:rsidR="00C42025" w:rsidRDefault="00C42025" w:rsidP="00C42025">
      <w:pPr>
        <w:widowControl w:val="0"/>
        <w:spacing w:after="0"/>
        <w:jc w:val="center"/>
        <w:rPr>
          <w:rFonts w:ascii="Calibri" w:hAnsi="Calibri" w:cs="Calibri"/>
          <w:b/>
          <w:bCs/>
          <w:color w:val="57107C"/>
          <w:spacing w:val="5"/>
          <w:sz w:val="16"/>
          <w:szCs w:val="16"/>
        </w:rPr>
      </w:pPr>
    </w:p>
    <w:p w:rsidR="00C42025" w:rsidRDefault="002458F4" w:rsidP="00C4202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Heather Dinklage</w:t>
      </w:r>
      <w:r w:rsidR="00C42025">
        <w:rPr>
          <w:rFonts w:ascii="Calibri" w:hAnsi="Calibri" w:cs="Calibri"/>
          <w:b/>
          <w:bCs/>
          <w:color w:val="57107C"/>
          <w:spacing w:val="5"/>
          <w:sz w:val="16"/>
          <w:szCs w:val="16"/>
        </w:rPr>
        <w:t xml:space="preserve">, School Psychologist     </w:t>
      </w:r>
    </w:p>
    <w:p w:rsidR="00C42025" w:rsidRDefault="00C42025" w:rsidP="00C4202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Lauren </w:t>
      </w:r>
      <w:proofErr w:type="spellStart"/>
      <w:r>
        <w:rPr>
          <w:rFonts w:ascii="Calibri" w:hAnsi="Calibri" w:cs="Calibri"/>
          <w:b/>
          <w:bCs/>
          <w:color w:val="57107C"/>
          <w:spacing w:val="5"/>
          <w:sz w:val="16"/>
          <w:szCs w:val="16"/>
        </w:rPr>
        <w:t>Notestine</w:t>
      </w:r>
      <w:proofErr w:type="spellEnd"/>
      <w:r>
        <w:rPr>
          <w:rFonts w:ascii="Calibri" w:hAnsi="Calibri" w:cs="Calibri"/>
          <w:b/>
          <w:bCs/>
          <w:color w:val="57107C"/>
          <w:spacing w:val="5"/>
          <w:sz w:val="16"/>
          <w:szCs w:val="16"/>
        </w:rPr>
        <w:t>, Speech and Language Therapist</w:t>
      </w:r>
    </w:p>
    <w:p w:rsidR="00C42025" w:rsidRDefault="00C42025" w:rsidP="00C4202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Alysia </w:t>
      </w:r>
      <w:proofErr w:type="spellStart"/>
      <w:r>
        <w:rPr>
          <w:rFonts w:ascii="Calibri" w:hAnsi="Calibri" w:cs="Calibri"/>
          <w:b/>
          <w:bCs/>
          <w:color w:val="57107C"/>
          <w:spacing w:val="5"/>
          <w:sz w:val="16"/>
          <w:szCs w:val="16"/>
        </w:rPr>
        <w:t>Kusner</w:t>
      </w:r>
      <w:proofErr w:type="spellEnd"/>
      <w:r>
        <w:rPr>
          <w:rFonts w:ascii="Calibri" w:hAnsi="Calibri" w:cs="Calibri"/>
          <w:b/>
          <w:bCs/>
          <w:color w:val="57107C"/>
          <w:spacing w:val="5"/>
          <w:sz w:val="16"/>
          <w:szCs w:val="16"/>
        </w:rPr>
        <w:t>, Occupational Therapist</w:t>
      </w:r>
    </w:p>
    <w:p w:rsidR="00C42025" w:rsidRDefault="00C42025" w:rsidP="00C4202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                   Roye Durden, Licensed Social Worker / Behavior Specialist</w:t>
      </w:r>
    </w:p>
    <w:p w:rsidR="00C42025" w:rsidRDefault="00C42025" w:rsidP="00C42025">
      <w:pPr>
        <w:widowControl w:val="0"/>
        <w:spacing w:after="0"/>
        <w:jc w:val="center"/>
        <w:rPr>
          <w:rFonts w:ascii="Arial Narrow" w:hAnsi="Arial Narrow"/>
          <w:sz w:val="18"/>
          <w:szCs w:val="18"/>
        </w:rPr>
      </w:pPr>
      <w:r>
        <w:rPr>
          <w:b/>
          <w:noProof/>
          <w:color w:val="5B9BD5" w:themeColor="accent1"/>
          <w:sz w:val="56"/>
          <w:szCs w:val="56"/>
        </w:rPr>
        <mc:AlternateContent>
          <mc:Choice Requires="wps">
            <w:drawing>
              <wp:anchor distT="0" distB="0" distL="114300" distR="114300" simplePos="0" relativeHeight="251699200" behindDoc="0" locked="0" layoutInCell="1" allowOverlap="1" wp14:anchorId="3B07C897" wp14:editId="34A71D9A">
                <wp:simplePos x="0" y="0"/>
                <wp:positionH relativeFrom="margin">
                  <wp:align>right</wp:align>
                </wp:positionH>
                <wp:positionV relativeFrom="paragraph">
                  <wp:posOffset>306222</wp:posOffset>
                </wp:positionV>
                <wp:extent cx="6416675" cy="87630"/>
                <wp:effectExtent l="0" t="0" r="3175" b="7620"/>
                <wp:wrapSquare wrapText="bothSides"/>
                <wp:docPr id="1" name="Rectangle 1"/>
                <wp:cNvGraphicFramePr/>
                <a:graphic xmlns:a="http://schemas.openxmlformats.org/drawingml/2006/main">
                  <a:graphicData uri="http://schemas.microsoft.com/office/word/2010/wordprocessingShape">
                    <wps:wsp>
                      <wps:cNvSpPr/>
                      <wps:spPr>
                        <a:xfrm>
                          <a:off x="0" y="0"/>
                          <a:ext cx="64166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C4202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7C897" id="Rectangle 1" o:spid="_x0000_s1031" style="position:absolute;left:0;text-align:left;margin-left:454.05pt;margin-top:24.1pt;width:505.25pt;height:6.9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" fillcolor="#5b9bd5 [3204]" stroked="f" strokeweight="1pt">
                <v:textbox>
                  <w:txbxContent>
                    <w:p w:rsidR="00C42025" w:rsidRDefault="00C42025" w:rsidP="00C42025">
                      <w:pPr>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0C51CD" w:rsidRDefault="000C51CD" w:rsidP="00C42025">
      <w:pPr>
        <w:widowControl w:val="0"/>
        <w:spacing w:after="0"/>
        <w:jc w:val="center"/>
        <w:rPr>
          <w:rFonts w:ascii="Arial Narrow" w:hAnsi="Arial Narrow"/>
          <w:sz w:val="18"/>
          <w:szCs w:val="18"/>
        </w:rPr>
      </w:pPr>
    </w:p>
    <w:p w:rsidR="009557DE" w:rsidRDefault="009557DE" w:rsidP="009557DE">
      <w:pPr>
        <w:pBdr>
          <w:bottom w:val="single" w:sz="4" w:space="1" w:color="auto"/>
        </w:pBdr>
        <w:spacing w:after="0" w:line="240" w:lineRule="auto"/>
        <w:ind w:left="-450" w:right="-90"/>
      </w:pPr>
      <w:r>
        <w:rPr>
          <w:rFonts w:ascii="Times New Roman" w:hAnsi="Times New Roman" w:cs="Times New Roman"/>
          <w:noProof/>
          <w:sz w:val="24"/>
          <w:szCs w:val="24"/>
        </w:rPr>
        <w:drawing>
          <wp:anchor distT="0" distB="0" distL="114300" distR="114300" simplePos="0" relativeHeight="251703296" behindDoc="0" locked="0" layoutInCell="1" allowOverlap="1" wp14:anchorId="3CA0F4CF" wp14:editId="05DC81EB">
            <wp:simplePos x="0" y="0"/>
            <wp:positionH relativeFrom="column">
              <wp:posOffset>1638300</wp:posOffset>
            </wp:positionH>
            <wp:positionV relativeFrom="paragraph">
              <wp:posOffset>173356</wp:posOffset>
            </wp:positionV>
            <wp:extent cx="856024" cy="336550"/>
            <wp:effectExtent l="0" t="0" r="1270" b="6350"/>
            <wp:wrapNone/>
            <wp:docPr id="12" name="Picture 12"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6420" cy="3367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5344" behindDoc="0" locked="0" layoutInCell="1" allowOverlap="1" wp14:anchorId="656C8825" wp14:editId="0FAFDFDE">
            <wp:simplePos x="0" y="0"/>
            <wp:positionH relativeFrom="column">
              <wp:posOffset>2552700</wp:posOffset>
            </wp:positionH>
            <wp:positionV relativeFrom="paragraph">
              <wp:posOffset>144780</wp:posOffset>
            </wp:positionV>
            <wp:extent cx="904875" cy="354965"/>
            <wp:effectExtent l="0" t="0" r="9525" b="6985"/>
            <wp:wrapNone/>
            <wp:docPr id="21" name="Picture 21"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354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4320" behindDoc="0" locked="0" layoutInCell="1" allowOverlap="1" wp14:anchorId="692BF4C1" wp14:editId="5659774A">
            <wp:simplePos x="0" y="0"/>
            <wp:positionH relativeFrom="margin">
              <wp:posOffset>5435600</wp:posOffset>
            </wp:positionH>
            <wp:positionV relativeFrom="paragraph">
              <wp:posOffset>119380</wp:posOffset>
            </wp:positionV>
            <wp:extent cx="857250" cy="393700"/>
            <wp:effectExtent l="0" t="0" r="0" b="6350"/>
            <wp:wrapNone/>
            <wp:docPr id="13" name="Picture 13"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7392" behindDoc="0" locked="0" layoutInCell="1" allowOverlap="1" wp14:anchorId="4142304B" wp14:editId="234381FE">
            <wp:simplePos x="0" y="0"/>
            <wp:positionH relativeFrom="margin">
              <wp:posOffset>4540885</wp:posOffset>
            </wp:positionH>
            <wp:positionV relativeFrom="paragraph">
              <wp:posOffset>119380</wp:posOffset>
            </wp:positionV>
            <wp:extent cx="882650" cy="393700"/>
            <wp:effectExtent l="0" t="0" r="0" b="6350"/>
            <wp:wrapNone/>
            <wp:docPr id="19" name="Picture 19"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6368" behindDoc="0" locked="0" layoutInCell="1" allowOverlap="1" wp14:anchorId="6FDEB175" wp14:editId="4D4ABA95">
            <wp:simplePos x="0" y="0"/>
            <wp:positionH relativeFrom="column">
              <wp:posOffset>3514725</wp:posOffset>
            </wp:positionH>
            <wp:positionV relativeFrom="paragraph">
              <wp:posOffset>135255</wp:posOffset>
            </wp:positionV>
            <wp:extent cx="967165" cy="383540"/>
            <wp:effectExtent l="0" t="0" r="4445" b="0"/>
            <wp:wrapNone/>
            <wp:docPr id="20" name="Picture 20"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8040" cy="38388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5B44D335" wp14:editId="7A676D25">
            <wp:extent cx="986319" cy="402590"/>
            <wp:effectExtent l="0" t="0" r="4445" b="0"/>
            <wp:docPr id="22" name="Picture 2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6865" cy="419140"/>
                    </a:xfrm>
                    <a:prstGeom prst="rect">
                      <a:avLst/>
                    </a:prstGeom>
                    <a:noFill/>
                    <a:ln>
                      <a:noFill/>
                    </a:ln>
                  </pic:spPr>
                </pic:pic>
              </a:graphicData>
            </a:graphic>
          </wp:inline>
        </w:drawing>
      </w:r>
      <w:r>
        <w:t xml:space="preserve"> </w:t>
      </w:r>
      <w:r>
        <w:rPr>
          <w:noProof/>
        </w:rPr>
        <w:drawing>
          <wp:inline distT="0" distB="0" distL="0" distR="0" wp14:anchorId="6CD31CEC" wp14:editId="7A098CEE">
            <wp:extent cx="819150" cy="374015"/>
            <wp:effectExtent l="0" t="0" r="0" b="6985"/>
            <wp:docPr id="23" name="Picture 2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5798" cy="440973"/>
                    </a:xfrm>
                    <a:prstGeom prst="rect">
                      <a:avLst/>
                    </a:prstGeom>
                    <a:noFill/>
                    <a:ln>
                      <a:noFill/>
                    </a:ln>
                  </pic:spPr>
                </pic:pic>
              </a:graphicData>
            </a:graphic>
          </wp:inline>
        </w:drawing>
      </w:r>
    </w:p>
    <w:p w:rsidR="000C51CD" w:rsidRPr="000C51CD" w:rsidRDefault="000C51CD" w:rsidP="000C51CD">
      <w:pPr>
        <w:rPr>
          <w:rFonts w:ascii="Arial Narrow" w:hAnsi="Arial Narrow"/>
          <w:sz w:val="18"/>
          <w:szCs w:val="18"/>
        </w:rPr>
      </w:pPr>
    </w:p>
    <w:p w:rsidR="000C51CD" w:rsidRDefault="000C51CD" w:rsidP="000C51CD">
      <w:pPr>
        <w:rPr>
          <w:rFonts w:ascii="Arial Narrow" w:hAnsi="Arial Narrow"/>
          <w:sz w:val="18"/>
          <w:szCs w:val="18"/>
        </w:rPr>
      </w:pPr>
    </w:p>
    <w:p w:rsidR="00C42025" w:rsidRPr="000C51CD" w:rsidRDefault="000C51CD" w:rsidP="000C51CD">
      <w:pPr>
        <w:tabs>
          <w:tab w:val="left" w:pos="6525"/>
        </w:tabs>
        <w:rPr>
          <w:rFonts w:ascii="Arial Narrow" w:hAnsi="Arial Narrow"/>
          <w:sz w:val="18"/>
          <w:szCs w:val="18"/>
        </w:rPr>
      </w:pPr>
      <w:r>
        <w:rPr>
          <w:rFonts w:ascii="Arial Narrow" w:hAnsi="Arial Narrow"/>
          <w:sz w:val="18"/>
          <w:szCs w:val="18"/>
        </w:rPr>
        <w:lastRenderedPageBreak/>
        <w:tab/>
      </w:r>
      <w:r>
        <w:rPr>
          <w:noProof/>
        </w:rPr>
        <w:drawing>
          <wp:inline distT="0" distB="0" distL="0" distR="0">
            <wp:extent cx="6105525" cy="2981325"/>
            <wp:effectExtent l="0" t="0" r="9525" b="9525"/>
            <wp:docPr id="8" name="Picture 8" descr="This is a Zones of Regulation visual poster that introduces and reminds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is a Zones of Regulation visual poster that introduces and reminds studen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5525" cy="2981325"/>
                    </a:xfrm>
                    <a:prstGeom prst="rect">
                      <a:avLst/>
                    </a:prstGeom>
                    <a:noFill/>
                    <a:ln>
                      <a:noFill/>
                    </a:ln>
                  </pic:spPr>
                </pic:pic>
              </a:graphicData>
            </a:graphic>
          </wp:inline>
        </w:drawing>
      </w:r>
    </w:p>
    <w:p w:rsidR="00BE4A38" w:rsidRDefault="00BE4A38" w:rsidP="00BE4A38">
      <w:pPr>
        <w:shd w:val="clear" w:color="auto" w:fill="ACB9CA" w:themeFill="text2" w:themeFillTint="66"/>
        <w:spacing w:after="0" w:line="240" w:lineRule="auto"/>
        <w:jc w:val="center"/>
        <w:rPr>
          <w:rFonts w:ascii="Arial" w:hAnsi="Arial" w:cs="Arial"/>
          <w:color w:val="C45911" w:themeColor="accent2" w:themeShade="BF"/>
          <w:sz w:val="27"/>
          <w:szCs w:val="27"/>
          <w:shd w:val="clear" w:color="auto" w:fill="FFFFFF"/>
        </w:rPr>
      </w:pPr>
    </w:p>
    <w:p w:rsidR="00BE4A38" w:rsidRDefault="00BE4A38" w:rsidP="00BE4A38">
      <w:pPr>
        <w:pStyle w:val="Heading1"/>
        <w:shd w:val="clear" w:color="auto" w:fill="ACB9CA" w:themeFill="text2" w:themeFillTint="66"/>
        <w:jc w:val="center"/>
        <w:rPr>
          <w:b/>
          <w:color w:val="666666"/>
          <w:sz w:val="32"/>
          <w:szCs w:val="38"/>
        </w:rPr>
      </w:pPr>
    </w:p>
    <w:p w:rsidR="00BE4A38" w:rsidRPr="00DD3B60" w:rsidRDefault="00BE4A38" w:rsidP="00BE4A38">
      <w:pPr>
        <w:pStyle w:val="Heading3"/>
        <w:shd w:val="clear" w:color="auto" w:fill="ACB9CA" w:themeFill="text2" w:themeFillTint="66"/>
        <w:spacing w:before="0" w:line="240" w:lineRule="auto"/>
        <w:jc w:val="center"/>
        <w:rPr>
          <w:rFonts w:ascii="Arial Narrow" w:hAnsi="Arial Narrow"/>
          <w:sz w:val="28"/>
          <w:szCs w:val="20"/>
        </w:rPr>
      </w:pPr>
      <w:r w:rsidRPr="00DD3B60">
        <w:rPr>
          <w:rFonts w:ascii="Arial Narrow" w:hAnsi="Arial Narrow"/>
          <w:sz w:val="28"/>
          <w:szCs w:val="20"/>
        </w:rPr>
        <w:t>How can parents support the development of self-regulation in their children?</w:t>
      </w:r>
    </w:p>
    <w:p w:rsidR="00BE4A38" w:rsidRPr="00A10C76" w:rsidRDefault="00BE4A38" w:rsidP="00BE4A38">
      <w:pPr>
        <w:pStyle w:val="Heading1"/>
        <w:shd w:val="clear" w:color="auto" w:fill="ACB9CA" w:themeFill="text2" w:themeFillTint="66"/>
        <w:jc w:val="center"/>
        <w:rPr>
          <w:b/>
          <w:color w:val="666666"/>
          <w:sz w:val="32"/>
          <w:szCs w:val="38"/>
        </w:rPr>
      </w:pPr>
    </w:p>
    <w:p w:rsidR="00BE4A38" w:rsidRDefault="00BE4A38" w:rsidP="00BE4A38">
      <w:pPr>
        <w:shd w:val="clear" w:color="auto" w:fill="ACB9CA" w:themeFill="text2" w:themeFillTint="66"/>
        <w:spacing w:after="0" w:line="240" w:lineRule="auto"/>
        <w:jc w:val="both"/>
        <w:rPr>
          <w:rFonts w:ascii="Arial Narrow" w:eastAsia="Times New Roman" w:hAnsi="Arial Narrow" w:cs="Arial"/>
          <w:i/>
          <w:color w:val="7F7F7F" w:themeColor="text1" w:themeTint="80"/>
          <w:spacing w:val="12"/>
          <w:sz w:val="16"/>
          <w:szCs w:val="24"/>
        </w:rPr>
      </w:pPr>
    </w:p>
    <w:p w:rsidR="00BE4A38" w:rsidRPr="00D343D2" w:rsidRDefault="00BE4A38" w:rsidP="00BE4A38">
      <w:pPr>
        <w:pStyle w:val="Heading3"/>
        <w:spacing w:before="0" w:line="240" w:lineRule="auto"/>
        <w:jc w:val="center"/>
        <w:rPr>
          <w:rFonts w:ascii="Arial Narrow" w:hAnsi="Arial Narrow"/>
          <w:sz w:val="20"/>
          <w:szCs w:val="20"/>
        </w:rPr>
      </w:pPr>
    </w:p>
    <w:p w:rsidR="00BE4A38" w:rsidRDefault="00BE4A38" w:rsidP="00BE4A38">
      <w:pPr>
        <w:pStyle w:val="NormalWeb"/>
        <w:spacing w:before="0" w:beforeAutospacing="0" w:after="0" w:afterAutospacing="0"/>
        <w:jc w:val="center"/>
        <w:rPr>
          <w:rFonts w:ascii="Arial Narrow" w:hAnsi="Arial Narrow"/>
          <w:sz w:val="20"/>
          <w:szCs w:val="20"/>
        </w:rPr>
      </w:pPr>
      <w:r w:rsidRPr="00D343D2">
        <w:rPr>
          <w:rFonts w:ascii="Arial Narrow" w:hAnsi="Arial Narrow"/>
          <w:sz w:val="20"/>
          <w:szCs w:val="20"/>
        </w:rPr>
        <w:t xml:space="preserve">Self-regulation involves a set of skills that allow us to manage our big emotions and think before we act. </w:t>
      </w:r>
    </w:p>
    <w:p w:rsidR="00BE4A38" w:rsidRDefault="00BE4A38" w:rsidP="00BE4A38">
      <w:pPr>
        <w:pStyle w:val="NormalWeb"/>
        <w:spacing w:before="0" w:beforeAutospacing="0" w:after="0" w:afterAutospacing="0"/>
        <w:jc w:val="center"/>
        <w:rPr>
          <w:rFonts w:ascii="Arial Narrow" w:hAnsi="Arial Narrow"/>
          <w:sz w:val="20"/>
          <w:szCs w:val="20"/>
        </w:rPr>
      </w:pPr>
      <w:r w:rsidRPr="00D343D2">
        <w:rPr>
          <w:rFonts w:ascii="Arial Narrow" w:hAnsi="Arial Narrow"/>
          <w:sz w:val="20"/>
          <w:szCs w:val="20"/>
        </w:rPr>
        <w:t xml:space="preserve">Here are some pointers for how you can support the development of regulation skills in </w:t>
      </w:r>
      <w:r>
        <w:rPr>
          <w:rFonts w:ascii="Arial Narrow" w:hAnsi="Arial Narrow"/>
          <w:sz w:val="20"/>
          <w:szCs w:val="20"/>
        </w:rPr>
        <w:t xml:space="preserve">your </w:t>
      </w:r>
      <w:r w:rsidRPr="00D343D2">
        <w:rPr>
          <w:rFonts w:ascii="Arial Narrow" w:hAnsi="Arial Narrow"/>
          <w:sz w:val="20"/>
          <w:szCs w:val="20"/>
        </w:rPr>
        <w:t>children.</w:t>
      </w:r>
    </w:p>
    <w:p w:rsidR="00BE4A38" w:rsidRPr="00D343D2" w:rsidRDefault="00BE4A38" w:rsidP="00BE4A38">
      <w:pPr>
        <w:pStyle w:val="NormalWeb"/>
        <w:spacing w:before="0" w:beforeAutospacing="0" w:after="0" w:afterAutospacing="0"/>
        <w:jc w:val="center"/>
        <w:rPr>
          <w:rFonts w:ascii="Arial Narrow" w:hAnsi="Arial Narrow"/>
          <w:sz w:val="20"/>
          <w:szCs w:val="20"/>
        </w:rPr>
      </w:pPr>
    </w:p>
    <w:p w:rsidR="00BE4A38" w:rsidRDefault="00BE4A38" w:rsidP="00BE4A38">
      <w:pPr>
        <w:pStyle w:val="ListParagraph"/>
        <w:numPr>
          <w:ilvl w:val="0"/>
          <w:numId w:val="16"/>
        </w:numPr>
        <w:spacing w:after="0" w:line="240" w:lineRule="auto"/>
        <w:jc w:val="both"/>
        <w:rPr>
          <w:rStyle w:val="Strong"/>
          <w:rFonts w:ascii="Arial Narrow" w:hAnsi="Arial Narrow"/>
          <w:sz w:val="20"/>
          <w:szCs w:val="20"/>
        </w:rPr>
        <w:sectPr w:rsidR="00BE4A38" w:rsidSect="009D3792">
          <w:type w:val="continuous"/>
          <w:pgSz w:w="12240" w:h="20160" w:code="5"/>
          <w:pgMar w:top="360" w:right="900" w:bottom="180" w:left="1440" w:header="720" w:footer="720" w:gutter="0"/>
          <w:cols w:space="720"/>
          <w:docGrid w:linePitch="360"/>
        </w:sectPr>
      </w:pPr>
    </w:p>
    <w:p w:rsidR="00BE4A38" w:rsidRDefault="00BE4A38" w:rsidP="00BE4A38">
      <w:pPr>
        <w:pStyle w:val="ListParagraph"/>
        <w:numPr>
          <w:ilvl w:val="0"/>
          <w:numId w:val="16"/>
        </w:numPr>
        <w:spacing w:after="0" w:line="240" w:lineRule="auto"/>
        <w:jc w:val="both"/>
        <w:rPr>
          <w:rFonts w:ascii="Arial Narrow" w:hAnsi="Arial Narrow"/>
          <w:sz w:val="20"/>
          <w:szCs w:val="20"/>
        </w:rPr>
      </w:pPr>
      <w:r w:rsidRPr="00D343D2">
        <w:rPr>
          <w:rStyle w:val="Strong"/>
          <w:rFonts w:ascii="Arial Narrow" w:hAnsi="Arial Narrow"/>
          <w:sz w:val="20"/>
          <w:szCs w:val="20"/>
        </w:rPr>
        <w:lastRenderedPageBreak/>
        <w:t>Manage your own stress.</w:t>
      </w:r>
      <w:r w:rsidRPr="00D343D2">
        <w:rPr>
          <w:rFonts w:ascii="Arial Narrow" w:hAnsi="Arial Narrow"/>
          <w:sz w:val="20"/>
          <w:szCs w:val="20"/>
        </w:rPr>
        <w:t> Get your own needs met so that you can support children and be a positive role model.</w:t>
      </w:r>
    </w:p>
    <w:p w:rsidR="00BE4A38" w:rsidRPr="00D343D2" w:rsidRDefault="00BE4A38" w:rsidP="00BE4A38">
      <w:pPr>
        <w:pStyle w:val="ListParagraph"/>
        <w:spacing w:after="0" w:line="240" w:lineRule="auto"/>
        <w:jc w:val="both"/>
        <w:rPr>
          <w:rFonts w:ascii="Arial Narrow" w:hAnsi="Arial Narrow"/>
          <w:sz w:val="20"/>
          <w:szCs w:val="20"/>
        </w:rPr>
      </w:pPr>
    </w:p>
    <w:p w:rsidR="00BE4A38" w:rsidRDefault="00BE4A38" w:rsidP="00BE4A38">
      <w:pPr>
        <w:pStyle w:val="ListParagraph"/>
        <w:numPr>
          <w:ilvl w:val="0"/>
          <w:numId w:val="16"/>
        </w:numPr>
        <w:spacing w:after="0" w:line="240" w:lineRule="auto"/>
        <w:jc w:val="both"/>
        <w:rPr>
          <w:rFonts w:ascii="Arial Narrow" w:hAnsi="Arial Narrow"/>
          <w:sz w:val="20"/>
          <w:szCs w:val="20"/>
        </w:rPr>
      </w:pPr>
      <w:r w:rsidRPr="00D343D2">
        <w:rPr>
          <w:rStyle w:val="Strong"/>
          <w:rFonts w:ascii="Arial Narrow" w:hAnsi="Arial Narrow"/>
          <w:sz w:val="20"/>
          <w:szCs w:val="20"/>
        </w:rPr>
        <w:t>Keep the end goal in mind</w:t>
      </w:r>
      <w:r w:rsidRPr="00D343D2">
        <w:rPr>
          <w:rFonts w:ascii="Arial Narrow" w:hAnsi="Arial Narrow"/>
          <w:sz w:val="20"/>
          <w:szCs w:val="20"/>
        </w:rPr>
        <w:t>. The end goal is not to simply decrease children’s challenging behavior. We want to teach skills. When children learn how to cope with stress, their behavior will improve. You will notice that they can handle changes in their environment better and respond to stress more calmly.</w:t>
      </w:r>
    </w:p>
    <w:p w:rsidR="00BE4A38" w:rsidRPr="00D343D2" w:rsidRDefault="00BE4A38" w:rsidP="00BE4A38">
      <w:pPr>
        <w:spacing w:after="0" w:line="240" w:lineRule="auto"/>
        <w:jc w:val="both"/>
        <w:rPr>
          <w:rFonts w:ascii="Arial Narrow" w:hAnsi="Arial Narrow"/>
          <w:sz w:val="20"/>
          <w:szCs w:val="20"/>
        </w:rPr>
      </w:pPr>
    </w:p>
    <w:p w:rsidR="00BE4A38" w:rsidRDefault="00BE4A38" w:rsidP="00BE4A38">
      <w:pPr>
        <w:pStyle w:val="ListParagraph"/>
        <w:numPr>
          <w:ilvl w:val="0"/>
          <w:numId w:val="16"/>
        </w:numPr>
        <w:spacing w:after="0" w:line="240" w:lineRule="auto"/>
        <w:jc w:val="both"/>
        <w:rPr>
          <w:rFonts w:ascii="Arial Narrow" w:hAnsi="Arial Narrow"/>
          <w:sz w:val="20"/>
          <w:szCs w:val="20"/>
        </w:rPr>
      </w:pPr>
      <w:r w:rsidRPr="00D343D2">
        <w:rPr>
          <w:rStyle w:val="Strong"/>
          <w:rFonts w:ascii="Arial Narrow" w:hAnsi="Arial Narrow"/>
          <w:sz w:val="20"/>
          <w:szCs w:val="20"/>
        </w:rPr>
        <w:t>Stay calm and model self-regulation.</w:t>
      </w:r>
      <w:r w:rsidRPr="00D343D2">
        <w:rPr>
          <w:rFonts w:ascii="Arial Narrow" w:hAnsi="Arial Narrow"/>
          <w:sz w:val="20"/>
          <w:szCs w:val="20"/>
        </w:rPr>
        <w:t> Remember that when children are reacting in the moment, they are in survival mode. Their downstairs brains are in full swing. Do not try to talk to them because they cannot respond to logic or reason. Instead, stay calm, show empathy, help them become self-aware, and guide them through sensory experiences and calming strategies.</w:t>
      </w:r>
    </w:p>
    <w:p w:rsidR="00BE4A38" w:rsidRPr="00D343D2" w:rsidRDefault="00BE4A38" w:rsidP="00BE4A38">
      <w:pPr>
        <w:spacing w:after="0" w:line="240" w:lineRule="auto"/>
        <w:jc w:val="both"/>
        <w:rPr>
          <w:rFonts w:ascii="Arial Narrow" w:hAnsi="Arial Narrow"/>
          <w:sz w:val="20"/>
          <w:szCs w:val="20"/>
        </w:rPr>
      </w:pPr>
    </w:p>
    <w:p w:rsidR="00BE4A38" w:rsidRDefault="00BE4A38" w:rsidP="00BE4A38">
      <w:pPr>
        <w:pStyle w:val="ListParagraph"/>
        <w:numPr>
          <w:ilvl w:val="0"/>
          <w:numId w:val="16"/>
        </w:numPr>
        <w:spacing w:after="0" w:line="240" w:lineRule="auto"/>
        <w:jc w:val="both"/>
        <w:rPr>
          <w:rFonts w:ascii="Arial Narrow" w:hAnsi="Arial Narrow"/>
          <w:sz w:val="20"/>
          <w:szCs w:val="20"/>
        </w:rPr>
      </w:pPr>
      <w:r w:rsidRPr="00D343D2">
        <w:rPr>
          <w:rStyle w:val="Strong"/>
          <w:rFonts w:ascii="Arial Narrow" w:hAnsi="Arial Narrow"/>
          <w:sz w:val="20"/>
          <w:szCs w:val="20"/>
        </w:rPr>
        <w:t>Be supportive and encouraging.</w:t>
      </w:r>
      <w:r w:rsidRPr="00D343D2">
        <w:rPr>
          <w:rFonts w:ascii="Arial Narrow" w:hAnsi="Arial Narrow"/>
          <w:sz w:val="20"/>
          <w:szCs w:val="20"/>
        </w:rPr>
        <w:t> Help children feel cared about, valued, and understood as they learn to regulate. Show genuine interest and engage with them as a coach and mentor.</w:t>
      </w:r>
    </w:p>
    <w:p w:rsidR="00BE4A38" w:rsidRPr="00D343D2" w:rsidRDefault="00BE4A38" w:rsidP="00BE4A38">
      <w:pPr>
        <w:spacing w:after="0" w:line="240" w:lineRule="auto"/>
        <w:jc w:val="both"/>
        <w:rPr>
          <w:rStyle w:val="Strong"/>
          <w:rFonts w:ascii="Arial Narrow" w:hAnsi="Arial Narrow"/>
          <w:b w:val="0"/>
          <w:bCs w:val="0"/>
          <w:sz w:val="20"/>
          <w:szCs w:val="20"/>
        </w:rPr>
      </w:pPr>
    </w:p>
    <w:p w:rsidR="00BE4A38" w:rsidRDefault="00BE4A38" w:rsidP="00BE4A38">
      <w:pPr>
        <w:pStyle w:val="ListParagraph"/>
        <w:numPr>
          <w:ilvl w:val="0"/>
          <w:numId w:val="16"/>
        </w:numPr>
        <w:spacing w:after="0" w:line="240" w:lineRule="auto"/>
        <w:jc w:val="both"/>
        <w:rPr>
          <w:rFonts w:ascii="Arial Narrow" w:hAnsi="Arial Narrow"/>
          <w:sz w:val="20"/>
          <w:szCs w:val="20"/>
        </w:rPr>
      </w:pPr>
      <w:r w:rsidRPr="00D343D2">
        <w:rPr>
          <w:rStyle w:val="Strong"/>
          <w:rFonts w:ascii="Arial Narrow" w:hAnsi="Arial Narrow"/>
          <w:sz w:val="20"/>
          <w:szCs w:val="20"/>
        </w:rPr>
        <w:t>Ensure that children’s resource pool for regulation is regularly replenished. </w:t>
      </w:r>
      <w:r w:rsidRPr="00D343D2">
        <w:rPr>
          <w:rFonts w:ascii="Arial Narrow" w:hAnsi="Arial Narrow"/>
          <w:sz w:val="20"/>
          <w:szCs w:val="20"/>
        </w:rPr>
        <w:t>Sleep, a balanced diet, and regular exercise are essential. Help children plan for activities they enjoy and in which they do well.</w:t>
      </w:r>
    </w:p>
    <w:p w:rsidR="00BE4A38" w:rsidRPr="00D343D2" w:rsidRDefault="00BE4A38" w:rsidP="00BE4A38">
      <w:pPr>
        <w:spacing w:after="0" w:line="240" w:lineRule="auto"/>
        <w:jc w:val="both"/>
        <w:rPr>
          <w:rStyle w:val="Strong"/>
          <w:rFonts w:ascii="Arial Narrow" w:hAnsi="Arial Narrow"/>
          <w:b w:val="0"/>
          <w:bCs w:val="0"/>
          <w:sz w:val="20"/>
          <w:szCs w:val="20"/>
        </w:rPr>
      </w:pPr>
    </w:p>
    <w:p w:rsidR="00BE4A38" w:rsidRDefault="00BE4A38" w:rsidP="00BE4A38">
      <w:pPr>
        <w:pStyle w:val="ListParagraph"/>
        <w:numPr>
          <w:ilvl w:val="0"/>
          <w:numId w:val="16"/>
        </w:numPr>
        <w:spacing w:after="0" w:line="240" w:lineRule="auto"/>
        <w:jc w:val="both"/>
        <w:rPr>
          <w:rFonts w:ascii="Arial Narrow" w:hAnsi="Arial Narrow"/>
          <w:sz w:val="20"/>
          <w:szCs w:val="20"/>
        </w:rPr>
      </w:pPr>
      <w:r w:rsidRPr="00D343D2">
        <w:rPr>
          <w:rStyle w:val="Strong"/>
          <w:rFonts w:ascii="Arial Narrow" w:hAnsi="Arial Narrow"/>
          <w:sz w:val="20"/>
          <w:szCs w:val="20"/>
        </w:rPr>
        <w:t>Reduce unnecessary demands.</w:t>
      </w:r>
      <w:r w:rsidRPr="00D343D2">
        <w:rPr>
          <w:rFonts w:ascii="Arial Narrow" w:hAnsi="Arial Narrow"/>
          <w:sz w:val="20"/>
          <w:szCs w:val="20"/>
        </w:rPr>
        <w:t> Review children’s routines to make sure they are not overloaded. Too many responsibilities will increase stress and decrease children’s energy levels to regulate.</w:t>
      </w:r>
    </w:p>
    <w:p w:rsidR="00BE4A38" w:rsidRPr="00D343D2" w:rsidRDefault="00BE4A38" w:rsidP="00BE4A38">
      <w:pPr>
        <w:spacing w:after="0" w:line="240" w:lineRule="auto"/>
        <w:jc w:val="both"/>
        <w:rPr>
          <w:rStyle w:val="Strong"/>
          <w:rFonts w:ascii="Arial Narrow" w:hAnsi="Arial Narrow"/>
          <w:b w:val="0"/>
          <w:bCs w:val="0"/>
          <w:sz w:val="20"/>
          <w:szCs w:val="20"/>
        </w:rPr>
      </w:pPr>
    </w:p>
    <w:p w:rsidR="00BE4A38" w:rsidRDefault="00BE4A38" w:rsidP="00BE4A38">
      <w:pPr>
        <w:pStyle w:val="ListParagraph"/>
        <w:numPr>
          <w:ilvl w:val="0"/>
          <w:numId w:val="16"/>
        </w:numPr>
        <w:spacing w:after="0" w:line="240" w:lineRule="auto"/>
        <w:jc w:val="both"/>
        <w:rPr>
          <w:rFonts w:ascii="Arial Narrow" w:hAnsi="Arial Narrow"/>
          <w:sz w:val="20"/>
          <w:szCs w:val="20"/>
        </w:rPr>
      </w:pPr>
      <w:r w:rsidRPr="00D343D2">
        <w:rPr>
          <w:rStyle w:val="Strong"/>
          <w:rFonts w:ascii="Arial Narrow" w:hAnsi="Arial Narrow"/>
          <w:sz w:val="20"/>
          <w:szCs w:val="20"/>
        </w:rPr>
        <w:t>Provide structure and consistency. </w:t>
      </w:r>
      <w:r w:rsidRPr="00D343D2">
        <w:rPr>
          <w:rFonts w:ascii="Arial Narrow" w:hAnsi="Arial Narrow"/>
          <w:sz w:val="20"/>
          <w:szCs w:val="20"/>
        </w:rPr>
        <w:t xml:space="preserve">Let children know what to expect and what is expected of them </w:t>
      </w:r>
      <w:r w:rsidRPr="00D343D2">
        <w:rPr>
          <w:rFonts w:ascii="Arial Narrow" w:hAnsi="Arial Narrow"/>
          <w:sz w:val="20"/>
          <w:szCs w:val="20"/>
        </w:rPr>
        <w:lastRenderedPageBreak/>
        <w:t>(e.g., routines, clear rules, proactive planning). Predictability helps to decrease stress.</w:t>
      </w:r>
    </w:p>
    <w:p w:rsidR="00BE4A38" w:rsidRPr="00D343D2" w:rsidRDefault="00BE4A38" w:rsidP="00BE4A38">
      <w:pPr>
        <w:spacing w:after="0" w:line="240" w:lineRule="auto"/>
        <w:jc w:val="both"/>
        <w:rPr>
          <w:rStyle w:val="Strong"/>
          <w:rFonts w:ascii="Arial Narrow" w:hAnsi="Arial Narrow"/>
          <w:b w:val="0"/>
          <w:bCs w:val="0"/>
          <w:sz w:val="20"/>
          <w:szCs w:val="20"/>
        </w:rPr>
      </w:pPr>
    </w:p>
    <w:p w:rsidR="00BE4A38" w:rsidRPr="00D343D2" w:rsidRDefault="00BE4A38" w:rsidP="00BE4A38">
      <w:pPr>
        <w:pStyle w:val="ListParagraph"/>
        <w:numPr>
          <w:ilvl w:val="0"/>
          <w:numId w:val="16"/>
        </w:numPr>
        <w:spacing w:after="0" w:line="240" w:lineRule="auto"/>
        <w:jc w:val="both"/>
        <w:rPr>
          <w:rStyle w:val="Strong"/>
          <w:rFonts w:ascii="Arial Narrow" w:hAnsi="Arial Narrow"/>
          <w:b w:val="0"/>
          <w:bCs w:val="0"/>
          <w:sz w:val="20"/>
          <w:szCs w:val="20"/>
        </w:rPr>
      </w:pPr>
      <w:r w:rsidRPr="00D343D2">
        <w:rPr>
          <w:rStyle w:val="Strong"/>
          <w:rFonts w:ascii="Arial Narrow" w:hAnsi="Arial Narrow"/>
          <w:sz w:val="20"/>
          <w:szCs w:val="20"/>
        </w:rPr>
        <w:t>Collaborate and make learning about regulation fun.</w:t>
      </w:r>
      <w:r w:rsidRPr="00D343D2">
        <w:rPr>
          <w:rFonts w:ascii="Arial Narrow" w:hAnsi="Arial Narrow"/>
          <w:sz w:val="20"/>
          <w:szCs w:val="20"/>
        </w:rPr>
        <w:t> Be creative when helping children develop, practice, and adapt coping strategies toward regulation. Listen to their ideas. Talk about ‘learning to regulate’ in ways they can understand. For example, if children like science, present this task to them as an experiment. If they like spy games, present it as a mission.</w:t>
      </w:r>
    </w:p>
    <w:p w:rsidR="00BE4A38" w:rsidRPr="00D343D2" w:rsidRDefault="00BE4A38" w:rsidP="00BE4A38">
      <w:pPr>
        <w:pStyle w:val="ListParagraph"/>
        <w:spacing w:after="0" w:line="240" w:lineRule="auto"/>
        <w:jc w:val="both"/>
        <w:rPr>
          <w:rStyle w:val="Strong"/>
          <w:rFonts w:ascii="Arial Narrow" w:hAnsi="Arial Narrow"/>
          <w:b w:val="0"/>
          <w:bCs w:val="0"/>
          <w:sz w:val="20"/>
          <w:szCs w:val="20"/>
        </w:rPr>
      </w:pPr>
    </w:p>
    <w:p w:rsidR="00BE4A38" w:rsidRPr="00D343D2" w:rsidRDefault="00BE4A38" w:rsidP="00BE4A38">
      <w:pPr>
        <w:pStyle w:val="ListParagraph"/>
        <w:numPr>
          <w:ilvl w:val="0"/>
          <w:numId w:val="16"/>
        </w:numPr>
        <w:spacing w:after="0" w:line="240" w:lineRule="auto"/>
        <w:jc w:val="both"/>
        <w:rPr>
          <w:rStyle w:val="Strong"/>
          <w:rFonts w:ascii="Arial Narrow" w:hAnsi="Arial Narrow"/>
          <w:b w:val="0"/>
          <w:bCs w:val="0"/>
          <w:sz w:val="20"/>
          <w:szCs w:val="20"/>
        </w:rPr>
      </w:pPr>
      <w:r w:rsidRPr="00D343D2">
        <w:rPr>
          <w:rStyle w:val="Strong"/>
          <w:rFonts w:ascii="Arial Narrow" w:hAnsi="Arial Narrow"/>
          <w:sz w:val="20"/>
          <w:szCs w:val="20"/>
        </w:rPr>
        <w:t>Expand their vocabulary. T</w:t>
      </w:r>
      <w:r w:rsidRPr="00D343D2">
        <w:rPr>
          <w:rFonts w:ascii="Arial Narrow" w:hAnsi="Arial Narrow"/>
          <w:sz w:val="20"/>
          <w:szCs w:val="20"/>
        </w:rPr>
        <w:t>alk to children about their feelings. Teach them about their resource pool. </w:t>
      </w:r>
    </w:p>
    <w:p w:rsidR="00BE4A38" w:rsidRPr="00D343D2" w:rsidRDefault="00BE4A38" w:rsidP="00BE4A38">
      <w:pPr>
        <w:pStyle w:val="ListParagraph"/>
        <w:spacing w:after="0" w:line="240" w:lineRule="auto"/>
        <w:jc w:val="both"/>
        <w:rPr>
          <w:rStyle w:val="Strong"/>
          <w:rFonts w:ascii="Arial Narrow" w:hAnsi="Arial Narrow"/>
          <w:b w:val="0"/>
          <w:bCs w:val="0"/>
          <w:sz w:val="20"/>
          <w:szCs w:val="20"/>
        </w:rPr>
      </w:pPr>
    </w:p>
    <w:p w:rsidR="00BE4A38" w:rsidRPr="00D343D2" w:rsidRDefault="00BE4A38" w:rsidP="00BE4A38">
      <w:pPr>
        <w:pStyle w:val="ListParagraph"/>
        <w:numPr>
          <w:ilvl w:val="0"/>
          <w:numId w:val="16"/>
        </w:numPr>
        <w:spacing w:after="0" w:line="240" w:lineRule="auto"/>
        <w:jc w:val="both"/>
        <w:rPr>
          <w:rStyle w:val="Strong"/>
          <w:rFonts w:ascii="Arial Narrow" w:hAnsi="Arial Narrow"/>
          <w:b w:val="0"/>
          <w:bCs w:val="0"/>
          <w:sz w:val="20"/>
          <w:szCs w:val="20"/>
        </w:rPr>
      </w:pPr>
      <w:r w:rsidRPr="00D343D2">
        <w:rPr>
          <w:rStyle w:val="Strong"/>
          <w:rFonts w:ascii="Arial Narrow" w:hAnsi="Arial Narrow"/>
          <w:sz w:val="20"/>
          <w:szCs w:val="20"/>
        </w:rPr>
        <w:t>Enhance their self-awareness to help them self-monitor.</w:t>
      </w:r>
      <w:r w:rsidRPr="00D343D2">
        <w:rPr>
          <w:rFonts w:ascii="Arial Narrow" w:hAnsi="Arial Narrow"/>
          <w:sz w:val="20"/>
          <w:szCs w:val="20"/>
        </w:rPr>
        <w:t> Help children rate their emotions and energy reserve on a scale from 1 (low) to 5 (high). Help them identify strategies to calm and ways to refill their resource pool. </w:t>
      </w:r>
    </w:p>
    <w:p w:rsidR="00BE4A38" w:rsidRPr="00D343D2" w:rsidRDefault="00BE4A38" w:rsidP="00BE4A38">
      <w:pPr>
        <w:pStyle w:val="ListParagraph"/>
        <w:spacing w:after="0" w:line="240" w:lineRule="auto"/>
        <w:jc w:val="both"/>
        <w:rPr>
          <w:rStyle w:val="Strong"/>
          <w:rFonts w:ascii="Arial Narrow" w:hAnsi="Arial Narrow"/>
          <w:b w:val="0"/>
          <w:bCs w:val="0"/>
          <w:sz w:val="20"/>
          <w:szCs w:val="20"/>
        </w:rPr>
      </w:pPr>
    </w:p>
    <w:p w:rsidR="00BE4A38" w:rsidRDefault="00BE4A38" w:rsidP="00BE4A38">
      <w:pPr>
        <w:pStyle w:val="ListParagraph"/>
        <w:numPr>
          <w:ilvl w:val="0"/>
          <w:numId w:val="16"/>
        </w:numPr>
        <w:spacing w:after="0" w:line="240" w:lineRule="auto"/>
        <w:jc w:val="both"/>
        <w:rPr>
          <w:rFonts w:ascii="Arial Narrow" w:hAnsi="Arial Narrow"/>
          <w:sz w:val="20"/>
          <w:szCs w:val="20"/>
        </w:rPr>
      </w:pPr>
      <w:r w:rsidRPr="00D343D2">
        <w:rPr>
          <w:rStyle w:val="Strong"/>
          <w:rFonts w:ascii="Arial Narrow" w:hAnsi="Arial Narrow"/>
          <w:sz w:val="20"/>
          <w:szCs w:val="20"/>
        </w:rPr>
        <w:t>Help them develop a toolbox of coping strategies to use when dysregulated.</w:t>
      </w:r>
      <w:r w:rsidRPr="00D343D2">
        <w:rPr>
          <w:rFonts w:ascii="Arial Narrow" w:hAnsi="Arial Narrow"/>
          <w:sz w:val="20"/>
          <w:szCs w:val="20"/>
        </w:rPr>
        <w:t> The idea is to help children stop in the moment - stay calm and think - and not act on their big emotions.</w:t>
      </w:r>
    </w:p>
    <w:p w:rsidR="00BE4A38" w:rsidRPr="00D343D2" w:rsidRDefault="00BE4A38" w:rsidP="00BE4A38">
      <w:pPr>
        <w:pStyle w:val="ListParagraph"/>
        <w:rPr>
          <w:rFonts w:ascii="Arial Narrow" w:hAnsi="Arial Narrow"/>
          <w:sz w:val="20"/>
          <w:szCs w:val="20"/>
        </w:rPr>
      </w:pPr>
    </w:p>
    <w:p w:rsidR="00BE4A38" w:rsidRPr="00D343D2" w:rsidRDefault="00BE4A38" w:rsidP="00BE4A38">
      <w:pPr>
        <w:pStyle w:val="ListParagraph"/>
        <w:numPr>
          <w:ilvl w:val="1"/>
          <w:numId w:val="16"/>
        </w:numPr>
        <w:spacing w:after="0" w:line="240" w:lineRule="auto"/>
        <w:jc w:val="both"/>
        <w:rPr>
          <w:rFonts w:ascii="Arial Narrow" w:hAnsi="Arial Narrow"/>
          <w:sz w:val="20"/>
          <w:szCs w:val="20"/>
        </w:rPr>
      </w:pPr>
      <w:r w:rsidRPr="00D343D2">
        <w:rPr>
          <w:rFonts w:ascii="Arial Narrow" w:hAnsi="Arial Narrow"/>
          <w:sz w:val="20"/>
          <w:szCs w:val="20"/>
        </w:rPr>
        <w:t>Mental break (e.g., book, music, coloring, creativity, hobbies, games, movies)</w:t>
      </w:r>
    </w:p>
    <w:p w:rsidR="00BE4A38" w:rsidRPr="00D343D2" w:rsidRDefault="00BE4A38" w:rsidP="00BE4A38">
      <w:pPr>
        <w:pStyle w:val="ListParagraph"/>
        <w:numPr>
          <w:ilvl w:val="1"/>
          <w:numId w:val="16"/>
        </w:numPr>
        <w:spacing w:after="0" w:line="240" w:lineRule="auto"/>
        <w:jc w:val="both"/>
        <w:rPr>
          <w:rFonts w:ascii="Arial Narrow" w:hAnsi="Arial Narrow"/>
          <w:sz w:val="20"/>
          <w:szCs w:val="20"/>
        </w:rPr>
      </w:pPr>
      <w:r w:rsidRPr="00D343D2">
        <w:rPr>
          <w:rFonts w:ascii="Arial Narrow" w:hAnsi="Arial Narrow"/>
          <w:sz w:val="20"/>
          <w:szCs w:val="20"/>
        </w:rPr>
        <w:t>Physical break (e.g., dance, sports, walk, stretch)</w:t>
      </w:r>
    </w:p>
    <w:p w:rsidR="00BE4A38" w:rsidRPr="00D343D2" w:rsidRDefault="00BE4A38" w:rsidP="00BE4A38">
      <w:pPr>
        <w:pStyle w:val="ListParagraph"/>
        <w:numPr>
          <w:ilvl w:val="1"/>
          <w:numId w:val="16"/>
        </w:numPr>
        <w:spacing w:after="0" w:line="240" w:lineRule="auto"/>
        <w:jc w:val="both"/>
        <w:rPr>
          <w:rFonts w:ascii="Arial Narrow" w:hAnsi="Arial Narrow"/>
          <w:sz w:val="20"/>
          <w:szCs w:val="20"/>
        </w:rPr>
      </w:pPr>
      <w:r w:rsidRPr="00D343D2">
        <w:rPr>
          <w:rFonts w:ascii="Arial Narrow" w:hAnsi="Arial Narrow"/>
          <w:sz w:val="20"/>
          <w:szCs w:val="20"/>
        </w:rPr>
        <w:t>Spiritual break (e.g., yoga, meditation, mantra)</w:t>
      </w:r>
    </w:p>
    <w:p w:rsidR="00BE4A38" w:rsidRPr="00D343D2" w:rsidRDefault="00BE4A38" w:rsidP="00BE4A38">
      <w:pPr>
        <w:pStyle w:val="ListParagraph"/>
        <w:numPr>
          <w:ilvl w:val="1"/>
          <w:numId w:val="16"/>
        </w:numPr>
        <w:spacing w:after="0" w:line="240" w:lineRule="auto"/>
        <w:jc w:val="both"/>
        <w:rPr>
          <w:rFonts w:ascii="Arial Narrow" w:hAnsi="Arial Narrow"/>
          <w:sz w:val="20"/>
          <w:szCs w:val="20"/>
        </w:rPr>
      </w:pPr>
      <w:r w:rsidRPr="00D343D2">
        <w:rPr>
          <w:rFonts w:ascii="Arial Narrow" w:hAnsi="Arial Narrow"/>
          <w:sz w:val="20"/>
          <w:szCs w:val="20"/>
        </w:rPr>
        <w:t>Sensory experience (e.g., sound, taste, touch, movement)</w:t>
      </w:r>
    </w:p>
    <w:p w:rsidR="00BE4A38" w:rsidRPr="00D343D2" w:rsidRDefault="00BE4A38" w:rsidP="00BE4A38">
      <w:pPr>
        <w:pStyle w:val="ListParagraph"/>
        <w:numPr>
          <w:ilvl w:val="1"/>
          <w:numId w:val="16"/>
        </w:numPr>
        <w:spacing w:after="0" w:line="240" w:lineRule="auto"/>
        <w:jc w:val="both"/>
        <w:rPr>
          <w:rFonts w:ascii="Arial Narrow" w:hAnsi="Arial Narrow"/>
          <w:sz w:val="20"/>
          <w:szCs w:val="20"/>
        </w:rPr>
      </w:pPr>
      <w:r w:rsidRPr="00D343D2">
        <w:rPr>
          <w:rFonts w:ascii="Arial Narrow" w:hAnsi="Arial Narrow"/>
          <w:sz w:val="20"/>
          <w:szCs w:val="20"/>
        </w:rPr>
        <w:t>Grounding activity (e.g., deep breathing, slow counting, visual imagery)</w:t>
      </w:r>
    </w:p>
    <w:p w:rsidR="00BE4A38" w:rsidRPr="00D343D2" w:rsidRDefault="00BE4A38" w:rsidP="00BE4A38">
      <w:pPr>
        <w:pStyle w:val="ListParagraph"/>
        <w:numPr>
          <w:ilvl w:val="1"/>
          <w:numId w:val="16"/>
        </w:numPr>
        <w:spacing w:after="0" w:line="240" w:lineRule="auto"/>
        <w:jc w:val="both"/>
        <w:rPr>
          <w:rFonts w:ascii="Arial Narrow" w:hAnsi="Arial Narrow"/>
          <w:sz w:val="20"/>
          <w:szCs w:val="20"/>
        </w:rPr>
      </w:pPr>
      <w:r w:rsidRPr="00D343D2">
        <w:rPr>
          <w:rFonts w:ascii="Arial Narrow" w:hAnsi="Arial Narrow"/>
          <w:sz w:val="20"/>
          <w:szCs w:val="20"/>
        </w:rPr>
        <w:t>Positive self-talk (e.g., affirmations)</w:t>
      </w:r>
    </w:p>
    <w:p w:rsidR="00BE4A38" w:rsidRDefault="00BE4A38" w:rsidP="00BE4A38">
      <w:pPr>
        <w:pStyle w:val="ListParagraph"/>
        <w:numPr>
          <w:ilvl w:val="1"/>
          <w:numId w:val="16"/>
        </w:numPr>
        <w:spacing w:after="0" w:line="240" w:lineRule="auto"/>
        <w:jc w:val="both"/>
        <w:rPr>
          <w:rFonts w:ascii="Arial Narrow" w:hAnsi="Arial Narrow"/>
          <w:sz w:val="20"/>
          <w:szCs w:val="20"/>
        </w:rPr>
      </w:pPr>
      <w:r w:rsidRPr="00D343D2">
        <w:rPr>
          <w:rFonts w:ascii="Arial Narrow" w:hAnsi="Arial Narrow"/>
          <w:sz w:val="20"/>
          <w:szCs w:val="20"/>
        </w:rPr>
        <w:t>Social support (e.g., ask for help, connect with a friend/ parent)</w:t>
      </w:r>
    </w:p>
    <w:p w:rsidR="00BE4A38" w:rsidRDefault="00BE4A38" w:rsidP="00BE4A38">
      <w:pPr>
        <w:spacing w:after="0" w:line="240" w:lineRule="auto"/>
        <w:jc w:val="both"/>
        <w:rPr>
          <w:rStyle w:val="Strong"/>
          <w:rFonts w:ascii="Arial Narrow" w:hAnsi="Arial Narrow"/>
          <w:b w:val="0"/>
          <w:bCs w:val="0"/>
          <w:sz w:val="20"/>
          <w:szCs w:val="20"/>
        </w:rPr>
        <w:sectPr w:rsidR="00BE4A38" w:rsidSect="00BE4A38">
          <w:type w:val="continuous"/>
          <w:pgSz w:w="12240" w:h="20160" w:code="5"/>
          <w:pgMar w:top="360" w:right="900" w:bottom="180" w:left="1440" w:header="720" w:footer="720" w:gutter="0"/>
          <w:cols w:num="2" w:sep="1" w:space="720"/>
          <w:docGrid w:linePitch="360"/>
        </w:sectPr>
      </w:pPr>
    </w:p>
    <w:p w:rsidR="00BE4A38" w:rsidRDefault="00BE4A38" w:rsidP="00BE4A38">
      <w:pPr>
        <w:spacing w:after="0" w:line="240" w:lineRule="auto"/>
        <w:jc w:val="both"/>
        <w:rPr>
          <w:rStyle w:val="Strong"/>
          <w:rFonts w:ascii="Arial Narrow" w:hAnsi="Arial Narrow"/>
          <w:b w:val="0"/>
          <w:bCs w:val="0"/>
          <w:sz w:val="20"/>
          <w:szCs w:val="20"/>
        </w:rPr>
      </w:pPr>
    </w:p>
    <w:p w:rsidR="00BE4A38" w:rsidRDefault="00BE4A38" w:rsidP="00BE4A38">
      <w:pPr>
        <w:pStyle w:val="NormalWeb"/>
        <w:spacing w:before="0" w:beforeAutospacing="0" w:after="0" w:afterAutospacing="0" w:line="276" w:lineRule="auto"/>
        <w:jc w:val="center"/>
        <w:rPr>
          <w:rFonts w:ascii="Arial Narrow" w:hAnsi="Arial Narrow"/>
          <w:b/>
          <w:i/>
          <w:color w:val="7F7F7F" w:themeColor="text1" w:themeTint="80"/>
          <w:sz w:val="20"/>
          <w:szCs w:val="20"/>
        </w:rPr>
      </w:pPr>
    </w:p>
    <w:p w:rsidR="00BE4A38" w:rsidRDefault="00BE4A38" w:rsidP="000C51CD">
      <w:pPr>
        <w:shd w:val="clear" w:color="auto" w:fill="ACB9CA" w:themeFill="text2" w:themeFillTint="66"/>
        <w:spacing w:after="0" w:line="240" w:lineRule="auto"/>
        <w:jc w:val="center"/>
        <w:rPr>
          <w:rFonts w:ascii="Arial" w:hAnsi="Arial" w:cs="Arial"/>
          <w:color w:val="C45911" w:themeColor="accent2" w:themeShade="BF"/>
          <w:sz w:val="27"/>
          <w:szCs w:val="27"/>
          <w:shd w:val="clear" w:color="auto" w:fill="FFFFFF"/>
        </w:rPr>
      </w:pPr>
    </w:p>
    <w:p w:rsidR="000C51CD" w:rsidRPr="000C51CD" w:rsidRDefault="000C51CD" w:rsidP="000C51CD">
      <w:pPr>
        <w:pStyle w:val="NormalWeb"/>
        <w:shd w:val="clear" w:color="auto" w:fill="ACB9CA" w:themeFill="text2" w:themeFillTint="66"/>
        <w:spacing w:before="0" w:beforeAutospacing="0" w:after="0" w:afterAutospacing="0" w:line="276" w:lineRule="auto"/>
        <w:jc w:val="center"/>
        <w:rPr>
          <w:rFonts w:ascii="Arial Narrow" w:hAnsi="Arial Narrow"/>
          <w:b/>
          <w:i/>
          <w:color w:val="2E74B5" w:themeColor="accent1" w:themeShade="BF"/>
          <w:sz w:val="20"/>
          <w:szCs w:val="20"/>
        </w:rPr>
      </w:pPr>
      <w:r w:rsidRPr="000C51CD">
        <w:rPr>
          <w:rFonts w:ascii="Arial Narrow" w:hAnsi="Arial Narrow"/>
          <w:b/>
          <w:i/>
          <w:color w:val="2E74B5" w:themeColor="accent1" w:themeShade="BF"/>
          <w:sz w:val="20"/>
          <w:szCs w:val="20"/>
        </w:rPr>
        <w:t>Self-regulation is a skill that needs to be supported in children because it is key to their overall success and happiness. Children who can cope with stress, anger, disappointment, and frustration are abler to do well in school, with friends, and at home. Remember that the more children practice regulating themselves, the easier it will become for them to cope with and adapt to change. You can help children by removing unnecessary demands and guiding them with loving support.</w:t>
      </w:r>
    </w:p>
    <w:p w:rsidR="00A10C76" w:rsidRPr="00A10C76" w:rsidRDefault="00A10C76" w:rsidP="000C51CD">
      <w:pPr>
        <w:shd w:val="clear" w:color="auto" w:fill="ACB9CA" w:themeFill="text2" w:themeFillTint="66"/>
        <w:spacing w:after="0" w:line="240" w:lineRule="auto"/>
        <w:jc w:val="center"/>
        <w:rPr>
          <w:b/>
          <w:color w:val="666666"/>
          <w:sz w:val="32"/>
          <w:szCs w:val="38"/>
        </w:rPr>
      </w:pPr>
    </w:p>
    <w:sectPr w:rsidR="00A10C76" w:rsidRPr="00A10C76" w:rsidSect="009D3792">
      <w:type w:val="continuous"/>
      <w:pgSz w:w="12240" w:h="20160" w:code="5"/>
      <w:pgMar w:top="360" w:right="90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68B9"/>
      </v:shape>
    </w:pict>
  </w:numPicBullet>
  <w:abstractNum w:abstractNumId="0" w15:restartNumberingAfterBreak="0">
    <w:nsid w:val="03CA07B8"/>
    <w:multiLevelType w:val="hybridMultilevel"/>
    <w:tmpl w:val="1EB08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14B21"/>
    <w:multiLevelType w:val="hybridMultilevel"/>
    <w:tmpl w:val="89AC0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275F1B"/>
    <w:multiLevelType w:val="multilevel"/>
    <w:tmpl w:val="CC3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B1BF0"/>
    <w:multiLevelType w:val="multilevel"/>
    <w:tmpl w:val="19C0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A4E7D"/>
    <w:multiLevelType w:val="hybridMultilevel"/>
    <w:tmpl w:val="EE8C0A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2E3907"/>
    <w:multiLevelType w:val="multilevel"/>
    <w:tmpl w:val="DDE4F6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53D042B"/>
    <w:multiLevelType w:val="hybridMultilevel"/>
    <w:tmpl w:val="0C6C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7C4711"/>
    <w:multiLevelType w:val="hybridMultilevel"/>
    <w:tmpl w:val="0FDE07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EB2DBD"/>
    <w:multiLevelType w:val="hybridMultilevel"/>
    <w:tmpl w:val="B2E6B30A"/>
    <w:lvl w:ilvl="0" w:tplc="8A30D7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9" w15:restartNumberingAfterBreak="0">
    <w:nsid w:val="241E4B20"/>
    <w:multiLevelType w:val="multilevel"/>
    <w:tmpl w:val="93EA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672B9"/>
    <w:multiLevelType w:val="hybridMultilevel"/>
    <w:tmpl w:val="F5927738"/>
    <w:lvl w:ilvl="0" w:tplc="8A30D7B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876C43"/>
    <w:multiLevelType w:val="multilevel"/>
    <w:tmpl w:val="3DF2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E0A67"/>
    <w:multiLevelType w:val="hybridMultilevel"/>
    <w:tmpl w:val="AB1E2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92E54"/>
    <w:multiLevelType w:val="hybridMultilevel"/>
    <w:tmpl w:val="1FEE5A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9114D"/>
    <w:multiLevelType w:val="hybridMultilevel"/>
    <w:tmpl w:val="E1ECC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95D3F"/>
    <w:multiLevelType w:val="multilevel"/>
    <w:tmpl w:val="F954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D96084"/>
    <w:multiLevelType w:val="hybridMultilevel"/>
    <w:tmpl w:val="F2C879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D6F1D"/>
    <w:multiLevelType w:val="multilevel"/>
    <w:tmpl w:val="FE8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35D04"/>
    <w:multiLevelType w:val="multilevel"/>
    <w:tmpl w:val="695EB4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16"/>
  </w:num>
  <w:num w:numId="3">
    <w:abstractNumId w:val="17"/>
  </w:num>
  <w:num w:numId="4">
    <w:abstractNumId w:val="9"/>
  </w:num>
  <w:num w:numId="5">
    <w:abstractNumId w:val="11"/>
  </w:num>
  <w:num w:numId="6">
    <w:abstractNumId w:val="0"/>
  </w:num>
  <w:num w:numId="7">
    <w:abstractNumId w:val="6"/>
  </w:num>
  <w:num w:numId="8">
    <w:abstractNumId w:val="7"/>
  </w:num>
  <w:num w:numId="9">
    <w:abstractNumId w:val="4"/>
  </w:num>
  <w:num w:numId="10">
    <w:abstractNumId w:val="8"/>
  </w:num>
  <w:num w:numId="11">
    <w:abstractNumId w:val="18"/>
  </w:num>
  <w:num w:numId="12">
    <w:abstractNumId w:val="12"/>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DE"/>
    <w:rsid w:val="0003443B"/>
    <w:rsid w:val="00047865"/>
    <w:rsid w:val="0008093D"/>
    <w:rsid w:val="000C51CD"/>
    <w:rsid w:val="000F373E"/>
    <w:rsid w:val="000F5D04"/>
    <w:rsid w:val="00117DE7"/>
    <w:rsid w:val="0015002B"/>
    <w:rsid w:val="001808A4"/>
    <w:rsid w:val="00193199"/>
    <w:rsid w:val="002039FC"/>
    <w:rsid w:val="0024309C"/>
    <w:rsid w:val="002458F4"/>
    <w:rsid w:val="00246D7A"/>
    <w:rsid w:val="002B229A"/>
    <w:rsid w:val="002E7F29"/>
    <w:rsid w:val="002F6E7B"/>
    <w:rsid w:val="00326A8B"/>
    <w:rsid w:val="00371748"/>
    <w:rsid w:val="00380569"/>
    <w:rsid w:val="00380B67"/>
    <w:rsid w:val="003A5C88"/>
    <w:rsid w:val="003B2884"/>
    <w:rsid w:val="003F5B29"/>
    <w:rsid w:val="00464995"/>
    <w:rsid w:val="004B45EB"/>
    <w:rsid w:val="004D1EA5"/>
    <w:rsid w:val="004D36BB"/>
    <w:rsid w:val="004E4796"/>
    <w:rsid w:val="0050780F"/>
    <w:rsid w:val="00510355"/>
    <w:rsid w:val="0052295F"/>
    <w:rsid w:val="00541057"/>
    <w:rsid w:val="00596D40"/>
    <w:rsid w:val="005C1138"/>
    <w:rsid w:val="005E30A7"/>
    <w:rsid w:val="00634EE4"/>
    <w:rsid w:val="006768EE"/>
    <w:rsid w:val="006B7E4D"/>
    <w:rsid w:val="006E5013"/>
    <w:rsid w:val="00795AA8"/>
    <w:rsid w:val="0080496D"/>
    <w:rsid w:val="008239B8"/>
    <w:rsid w:val="00832BCF"/>
    <w:rsid w:val="0083598F"/>
    <w:rsid w:val="0085743F"/>
    <w:rsid w:val="00862684"/>
    <w:rsid w:val="00920479"/>
    <w:rsid w:val="00927746"/>
    <w:rsid w:val="00936B9D"/>
    <w:rsid w:val="0094168A"/>
    <w:rsid w:val="00943FDF"/>
    <w:rsid w:val="009557DE"/>
    <w:rsid w:val="009652DE"/>
    <w:rsid w:val="00985879"/>
    <w:rsid w:val="00995763"/>
    <w:rsid w:val="009B7355"/>
    <w:rsid w:val="009C37F0"/>
    <w:rsid w:val="009D3792"/>
    <w:rsid w:val="009E2562"/>
    <w:rsid w:val="00A10C76"/>
    <w:rsid w:val="00A20AE4"/>
    <w:rsid w:val="00A30F46"/>
    <w:rsid w:val="00A44084"/>
    <w:rsid w:val="00AF1554"/>
    <w:rsid w:val="00B255EA"/>
    <w:rsid w:val="00B41D87"/>
    <w:rsid w:val="00B519B7"/>
    <w:rsid w:val="00B57DFF"/>
    <w:rsid w:val="00B7598E"/>
    <w:rsid w:val="00BE4A38"/>
    <w:rsid w:val="00BF50CD"/>
    <w:rsid w:val="00BF62C1"/>
    <w:rsid w:val="00C1257A"/>
    <w:rsid w:val="00C24550"/>
    <w:rsid w:val="00C42025"/>
    <w:rsid w:val="00C9701B"/>
    <w:rsid w:val="00CA0EB2"/>
    <w:rsid w:val="00CA130B"/>
    <w:rsid w:val="00CC1292"/>
    <w:rsid w:val="00CC7526"/>
    <w:rsid w:val="00CE6CED"/>
    <w:rsid w:val="00D04149"/>
    <w:rsid w:val="00D34B6A"/>
    <w:rsid w:val="00D51EE8"/>
    <w:rsid w:val="00D618CE"/>
    <w:rsid w:val="00D9419F"/>
    <w:rsid w:val="00DA216D"/>
    <w:rsid w:val="00DB2E37"/>
    <w:rsid w:val="00DC7F5F"/>
    <w:rsid w:val="00DD3B60"/>
    <w:rsid w:val="00E92BEC"/>
    <w:rsid w:val="00F24EAF"/>
    <w:rsid w:val="00F55736"/>
    <w:rsid w:val="00F7143E"/>
    <w:rsid w:val="00FA46EE"/>
    <w:rsid w:val="00FE2CE2"/>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DC93"/>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semiHidden/>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semiHidden/>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koppisch@aeetoledo.org"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hyperlink" Target="mailto:iikoppisch@aeetoledo.org" TargetMode="External"/><Relationship Id="rId12" Type="http://schemas.openxmlformats.org/officeDocument/2006/relationships/image" Target="media/image4.jpeg"/><Relationship Id="rId17" Type="http://schemas.openxmlformats.org/officeDocument/2006/relationships/hyperlink" Target="mailto:mhallett@aeetoledo.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sciencedaily.com/releases/2018/05/180524141744.htm" TargetMode="Externa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10" Type="http://schemas.openxmlformats.org/officeDocument/2006/relationships/hyperlink" Target="https://positivepsychology.com/work-recovery-fundamental-elements/" TargetMode="External"/><Relationship Id="rId19" Type="http://schemas.openxmlformats.org/officeDocument/2006/relationships/hyperlink" Target="https://www.understood.org/en/learning-attention-issues/child-learning-disabilities/executive-functioning-issues/3-areas-of-executive-function" TargetMode="External"/><Relationship Id="rId4" Type="http://schemas.openxmlformats.org/officeDocument/2006/relationships/settings" Target="settings.xml"/><Relationship Id="rId9" Type="http://schemas.openxmlformats.org/officeDocument/2006/relationships/hyperlink" Target="https://www.ncbi.nlm.nih.gov/pmc/articles/PMC5408091/" TargetMode="External"/><Relationship Id="rId14" Type="http://schemas.openxmlformats.org/officeDocument/2006/relationships/image" Target="media/image6.jpeg"/><Relationship Id="rId22"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9EF5-0D94-4969-922E-B903BD71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4</cp:revision>
  <cp:lastPrinted>2020-08-03T12:48:00Z</cp:lastPrinted>
  <dcterms:created xsi:type="dcterms:W3CDTF">2020-09-10T14:50:00Z</dcterms:created>
  <dcterms:modified xsi:type="dcterms:W3CDTF">2020-09-18T14:16:00Z</dcterms:modified>
</cp:coreProperties>
</file>